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AE90" w14:textId="5B0BCF2B" w:rsidR="00DE2E65" w:rsidRPr="00A06661" w:rsidRDefault="005070C2" w:rsidP="005070C2">
      <w:pPr>
        <w:jc w:val="both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>С 18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>мая 2022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г. вводится 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>обязательн</w:t>
      </w:r>
      <w:r>
        <w:rPr>
          <w:rFonts w:eastAsia="Times New Roman"/>
          <w:b/>
          <w:bCs/>
          <w:kern w:val="36"/>
          <w:szCs w:val="30"/>
          <w:lang w:eastAsia="ru-RU"/>
        </w:rPr>
        <w:t>ое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применени</w:t>
      </w:r>
      <w:r>
        <w:rPr>
          <w:rFonts w:eastAsia="Times New Roman"/>
          <w:b/>
          <w:bCs/>
          <w:kern w:val="36"/>
          <w:szCs w:val="30"/>
          <w:lang w:eastAsia="ru-RU"/>
        </w:rPr>
        <w:t>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кассового оборудования </w:t>
      </w:r>
      <w:r w:rsidRPr="00612EB1">
        <w:rPr>
          <w:b/>
          <w:szCs w:val="30"/>
        </w:rPr>
        <w:t>при продаже прод</w:t>
      </w:r>
      <w:r w:rsidR="00E76BCB">
        <w:rPr>
          <w:b/>
          <w:szCs w:val="30"/>
        </w:rPr>
        <w:t xml:space="preserve">овольственных </w:t>
      </w:r>
      <w:r w:rsidRPr="00612EB1">
        <w:rPr>
          <w:b/>
          <w:szCs w:val="30"/>
        </w:rPr>
        <w:t>товаров на рынках и ярмарках</w:t>
      </w:r>
    </w:p>
    <w:p w14:paraId="224CD95F" w14:textId="77777777" w:rsidR="005C37DE" w:rsidRPr="00A06661" w:rsidRDefault="005C37DE" w:rsidP="005C37DE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</w:p>
    <w:p w14:paraId="1DF853BA" w14:textId="1AE62C08" w:rsidR="001A3186" w:rsidRDefault="00DE2E65" w:rsidP="001A3186">
      <w:pPr>
        <w:ind w:firstLine="567"/>
        <w:jc w:val="both"/>
        <w:rPr>
          <w:color w:val="000000"/>
          <w:szCs w:val="30"/>
          <w:shd w:val="clear" w:color="auto" w:fill="FFFFFF"/>
        </w:rPr>
      </w:pPr>
      <w:bookmarkStart w:id="0" w:name="_Hlk81316453"/>
      <w:r w:rsidRPr="00A06661">
        <w:rPr>
          <w:rFonts w:eastAsia="Times New Roman"/>
          <w:szCs w:val="30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</w:t>
      </w:r>
      <w:r w:rsidR="001765A7">
        <w:rPr>
          <w:rFonts w:eastAsia="Times New Roman"/>
          <w:szCs w:val="30"/>
          <w:lang w:eastAsia="ru-RU"/>
        </w:rPr>
        <w:t>15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ноября</w:t>
      </w:r>
      <w:r w:rsidRPr="00A06661">
        <w:rPr>
          <w:rFonts w:eastAsia="Times New Roman"/>
          <w:szCs w:val="30"/>
          <w:lang w:eastAsia="ru-RU"/>
        </w:rPr>
        <w:t xml:space="preserve"> 2021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647/11</w:t>
      </w:r>
      <w:r w:rsidRPr="00A06661">
        <w:rPr>
          <w:rFonts w:eastAsia="Times New Roman"/>
          <w:szCs w:val="30"/>
          <w:lang w:eastAsia="ru-RU"/>
        </w:rPr>
        <w:t xml:space="preserve"> «Об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изменении постановления Совета Министров Республики Беларусь и Национального банка Республики Беларусь от 6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июля 2011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765A7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924/16»</w:t>
      </w:r>
      <w:r w:rsidRPr="001A3186">
        <w:rPr>
          <w:rFonts w:eastAsia="Times New Roman"/>
          <w:b/>
          <w:bCs/>
          <w:szCs w:val="30"/>
          <w:lang w:eastAsia="ru-RU"/>
        </w:rPr>
        <w:t xml:space="preserve"> с 1</w:t>
      </w:r>
      <w:r w:rsidR="001A3186" w:rsidRPr="001A3186">
        <w:rPr>
          <w:rFonts w:eastAsia="Times New Roman"/>
          <w:b/>
          <w:bCs/>
          <w:szCs w:val="30"/>
          <w:lang w:eastAsia="ru-RU"/>
        </w:rPr>
        <w:t>8</w:t>
      </w:r>
      <w:r w:rsidR="00A06661" w:rsidRPr="001A3186">
        <w:rPr>
          <w:rFonts w:eastAsia="Times New Roman"/>
          <w:b/>
          <w:bCs/>
          <w:szCs w:val="30"/>
          <w:lang w:eastAsia="ru-RU"/>
        </w:rPr>
        <w:t> </w:t>
      </w:r>
      <w:r w:rsidR="001A3186" w:rsidRPr="001A3186">
        <w:rPr>
          <w:rFonts w:eastAsia="Times New Roman"/>
          <w:b/>
          <w:bCs/>
          <w:szCs w:val="30"/>
          <w:lang w:eastAsia="ru-RU"/>
        </w:rPr>
        <w:t xml:space="preserve">мая </w:t>
      </w:r>
      <w:r w:rsidRPr="001A3186">
        <w:rPr>
          <w:rFonts w:eastAsia="Times New Roman"/>
          <w:b/>
          <w:bCs/>
          <w:szCs w:val="30"/>
          <w:lang w:eastAsia="ru-RU"/>
        </w:rPr>
        <w:t>202</w:t>
      </w:r>
      <w:r w:rsidR="003B6704">
        <w:rPr>
          <w:rFonts w:eastAsia="Times New Roman"/>
          <w:b/>
          <w:bCs/>
          <w:szCs w:val="30"/>
          <w:lang w:eastAsia="ru-RU"/>
        </w:rPr>
        <w:t>2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b/>
          <w:bCs/>
          <w:szCs w:val="30"/>
          <w:lang w:eastAsia="ru-RU"/>
        </w:rPr>
        <w:t xml:space="preserve">г. </w:t>
      </w:r>
      <w:r w:rsidR="0011339B" w:rsidRPr="0011339B">
        <w:rPr>
          <w:rFonts w:eastAsia="Times New Roman"/>
          <w:b/>
          <w:bCs/>
          <w:szCs w:val="30"/>
          <w:lang w:eastAsia="ru-RU"/>
        </w:rPr>
        <w:t>у субъект</w:t>
      </w:r>
      <w:r w:rsidR="0011339B">
        <w:rPr>
          <w:rFonts w:eastAsia="Times New Roman"/>
          <w:b/>
          <w:bCs/>
          <w:szCs w:val="30"/>
          <w:lang w:eastAsia="ru-RU"/>
        </w:rPr>
        <w:t>ов</w:t>
      </w:r>
      <w:r w:rsidR="0011339B" w:rsidRPr="0011339B">
        <w:rPr>
          <w:rFonts w:eastAsia="Times New Roman"/>
          <w:b/>
          <w:bCs/>
          <w:szCs w:val="30"/>
          <w:lang w:eastAsia="ru-RU"/>
        </w:rPr>
        <w:t xml:space="preserve"> хозяйствования </w:t>
      </w:r>
      <w:r w:rsidRPr="0011339B">
        <w:rPr>
          <w:rFonts w:eastAsia="Times New Roman"/>
          <w:b/>
          <w:bCs/>
          <w:szCs w:val="30"/>
          <w:lang w:eastAsia="ru-RU"/>
        </w:rPr>
        <w:t>возникает</w:t>
      </w:r>
      <w:r w:rsidRPr="00A06661">
        <w:rPr>
          <w:rFonts w:eastAsia="Times New Roman"/>
          <w:b/>
          <w:bCs/>
          <w:szCs w:val="30"/>
          <w:lang w:eastAsia="ru-RU"/>
        </w:rPr>
        <w:t xml:space="preserve"> обязанность применения кассового оборудования</w:t>
      </w:r>
      <w:r w:rsidR="001A3186" w:rsidRPr="00612EB1">
        <w:rPr>
          <w:b/>
          <w:szCs w:val="30"/>
        </w:rPr>
        <w:t xml:space="preserve"> </w:t>
      </w:r>
      <w:r w:rsidR="003B6704">
        <w:rPr>
          <w:b/>
          <w:szCs w:val="30"/>
        </w:rPr>
        <w:t xml:space="preserve">для приема наличных денежных средств </w:t>
      </w:r>
      <w:r w:rsidR="001A3186" w:rsidRPr="00612EB1">
        <w:rPr>
          <w:b/>
          <w:szCs w:val="30"/>
        </w:rPr>
        <w:t xml:space="preserve">при </w:t>
      </w:r>
      <w:r w:rsidR="00383194" w:rsidRPr="00383194">
        <w:rPr>
          <w:b/>
          <w:szCs w:val="30"/>
        </w:rPr>
        <w:t>осуществлени</w:t>
      </w:r>
      <w:r w:rsidR="00383194">
        <w:rPr>
          <w:b/>
          <w:szCs w:val="30"/>
        </w:rPr>
        <w:t>и</w:t>
      </w:r>
      <w:r w:rsidR="00383194" w:rsidRPr="00383194">
        <w:rPr>
          <w:b/>
          <w:szCs w:val="30"/>
        </w:rPr>
        <w:t xml:space="preserve"> розничной торговли продовольственными товарами, в том числе сельскохозяйственной продукцией,</w:t>
      </w:r>
      <w:r w:rsidR="001A3186" w:rsidRPr="00612EB1">
        <w:rPr>
          <w:b/>
          <w:szCs w:val="30"/>
        </w:rPr>
        <w:t xml:space="preserve"> на ярмарках</w:t>
      </w:r>
      <w:r w:rsidR="00503EE1">
        <w:rPr>
          <w:bCs/>
          <w:szCs w:val="30"/>
        </w:rPr>
        <w:t xml:space="preserve">, </w:t>
      </w:r>
      <w:r w:rsidR="00503EE1" w:rsidRPr="00612EB1">
        <w:rPr>
          <w:b/>
          <w:szCs w:val="30"/>
        </w:rPr>
        <w:t>торговых местах на рынках</w:t>
      </w:r>
      <w:r w:rsidR="00503EE1">
        <w:rPr>
          <w:b/>
          <w:szCs w:val="30"/>
        </w:rPr>
        <w:t>.</w:t>
      </w:r>
    </w:p>
    <w:p w14:paraId="65AA5DEF" w14:textId="58D8F303"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Для обеспечения требований законодательства </w:t>
      </w:r>
      <w:r w:rsidR="004C6861">
        <w:rPr>
          <w:szCs w:val="30"/>
        </w:rPr>
        <w:t xml:space="preserve">по использованию кассового </w:t>
      </w:r>
      <w:r w:rsidR="004C6861" w:rsidRPr="00EA3723">
        <w:rPr>
          <w:szCs w:val="30"/>
        </w:rPr>
        <w:t>оборудования</w:t>
      </w:r>
      <w:r w:rsidR="004C6861" w:rsidRPr="00C02940">
        <w:rPr>
          <w:b/>
          <w:bCs/>
          <w:szCs w:val="30"/>
        </w:rPr>
        <w:t xml:space="preserve"> </w:t>
      </w:r>
      <w:r w:rsidR="004C6861" w:rsidRPr="00A06661">
        <w:rPr>
          <w:rFonts w:eastAsia="Times New Roman"/>
          <w:szCs w:val="30"/>
          <w:lang w:eastAsia="ru-RU"/>
        </w:rPr>
        <w:t>субъектам хозяйствования</w:t>
      </w:r>
      <w:r w:rsidR="004C6861" w:rsidRPr="00A06661">
        <w:rPr>
          <w:rFonts w:eastAsia="Times New Roman"/>
          <w:b/>
          <w:bCs/>
          <w:szCs w:val="30"/>
          <w:lang w:eastAsia="ru-RU"/>
        </w:rPr>
        <w:t xml:space="preserve"> </w:t>
      </w:r>
      <w:r w:rsidRPr="00A06661">
        <w:rPr>
          <w:rFonts w:eastAsia="Times New Roman"/>
          <w:b/>
          <w:bCs/>
          <w:szCs w:val="30"/>
          <w:lang w:eastAsia="ru-RU"/>
        </w:rPr>
        <w:t>необходимо заблаговременно:</w:t>
      </w:r>
    </w:p>
    <w:p w14:paraId="53E28379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приобрести</w:t>
      </w:r>
      <w:r w:rsidRPr="00A06661">
        <w:rPr>
          <w:rFonts w:eastAsia="Times New Roman"/>
          <w:szCs w:val="30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14:paraId="20AB29A2" w14:textId="77777777" w:rsidR="004C6861" w:rsidRPr="002207E0" w:rsidRDefault="004C6861" w:rsidP="004C686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4C6861">
        <w:rPr>
          <w:b/>
          <w:bCs/>
          <w:szCs w:val="30"/>
        </w:rPr>
        <w:t>заключить</w:t>
      </w:r>
      <w:r w:rsidRPr="004C6861">
        <w:rPr>
          <w:szCs w:val="30"/>
        </w:rPr>
        <w:t xml:space="preserve"> с </w:t>
      </w:r>
      <w:r w:rsidRPr="002207E0">
        <w:t>республиканским унитарным предприятием «</w:t>
      </w:r>
      <w:r w:rsidRPr="004C6861">
        <w:rPr>
          <w:rFonts w:eastAsia="Times New Roman"/>
          <w:szCs w:val="30"/>
          <w:lang w:eastAsia="ru-RU"/>
        </w:rPr>
        <w:t>Информационно</w:t>
      </w:r>
      <w:r w:rsidRPr="002207E0">
        <w:t xml:space="preserve">-издательский центр по налогам и сборам» </w:t>
      </w:r>
      <w:r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4C6861">
        <w:rPr>
          <w:szCs w:val="30"/>
        </w:rPr>
        <w:t xml:space="preserve">системе контроля кассового оборудования </w:t>
      </w:r>
      <w:r w:rsidRPr="00EC51BE">
        <w:t>(далее – СККО)</w:t>
      </w:r>
      <w:r w:rsidRPr="002207E0">
        <w:t>.</w:t>
      </w:r>
    </w:p>
    <w:p w14:paraId="6168F4D4" w14:textId="43791D84" w:rsidR="004C6861" w:rsidRPr="00EC51BE" w:rsidRDefault="004C6861" w:rsidP="004C6861">
      <w:pPr>
        <w:spacing w:before="120"/>
        <w:ind w:firstLine="567"/>
        <w:jc w:val="both"/>
      </w:pPr>
      <w:r w:rsidRPr="00EC51BE">
        <w:t xml:space="preserve">Информация о моделях кассовых аппаратов, разрешенных к </w:t>
      </w:r>
      <w:r w:rsidRPr="004C6861">
        <w:rPr>
          <w:rFonts w:eastAsia="Times New Roman"/>
          <w:szCs w:val="30"/>
          <w:lang w:eastAsia="ru-RU"/>
        </w:rPr>
        <w:t>использованию</w:t>
      </w:r>
      <w:r w:rsidRPr="00EC51BE">
        <w:t xml:space="preserve"> на территории Республики Беларусь, содержится в Государственном </w:t>
      </w:r>
      <w:hyperlink r:id="rId5" w:history="1">
        <w:r w:rsidRPr="00EC51BE">
          <w:t>реестр</w:t>
        </w:r>
      </w:hyperlink>
      <w:r w:rsidRPr="00EC51BE">
        <w:t>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F117A1">
        <w:t>,</w:t>
      </w:r>
      <w:r w:rsidR="006516C9" w:rsidRPr="006516C9">
        <w:rPr>
          <w:rFonts w:eastAsia="Times New Roman"/>
          <w:szCs w:val="30"/>
          <w:lang w:eastAsia="ru-RU"/>
        </w:rPr>
        <w:t xml:space="preserve"> </w:t>
      </w:r>
      <w:r w:rsidR="006516C9" w:rsidRPr="00A06661">
        <w:rPr>
          <w:rFonts w:eastAsia="Times New Roman"/>
          <w:szCs w:val="30"/>
          <w:lang w:eastAsia="ru-RU"/>
        </w:rPr>
        <w:t xml:space="preserve">на официальном </w:t>
      </w:r>
      <w:hyperlink r:id="rId6" w:anchor="tabsRegistrySksksaCashModels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Государственного комитета по стандартизации.</w:t>
      </w:r>
    </w:p>
    <w:p w14:paraId="12856613" w14:textId="0443A410" w:rsidR="004C6861" w:rsidRDefault="004C6861" w:rsidP="004C6861">
      <w:pPr>
        <w:spacing w:before="120"/>
        <w:ind w:firstLine="567"/>
        <w:jc w:val="both"/>
      </w:pPr>
      <w:r w:rsidRPr="004C6861">
        <w:rPr>
          <w:rFonts w:eastAsia="Times New Roman"/>
          <w:szCs w:val="30"/>
          <w:lang w:eastAsia="ru-RU"/>
        </w:rPr>
        <w:t>Информация</w:t>
      </w:r>
      <w:r w:rsidRPr="00EC51BE">
        <w:t xml:space="preserve">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</w:t>
      </w:r>
      <w:hyperlink r:id="rId7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</w:t>
      </w:r>
      <w:r w:rsidRPr="00EC51BE">
        <w:t>РУП ИИЦ (info-center.by).</w:t>
      </w:r>
    </w:p>
    <w:p w14:paraId="1B9014F1" w14:textId="77777777"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Pr="005A154F">
        <w:rPr>
          <w:szCs w:val="30"/>
        </w:rPr>
        <w:t xml:space="preserve"> субъектам хозяйствования:</w:t>
      </w:r>
    </w:p>
    <w:p w14:paraId="018028A9" w14:textId="77777777"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кассовый аппарат</w:t>
      </w:r>
      <w:r w:rsidRPr="005A154F">
        <w:rPr>
          <w:szCs w:val="30"/>
        </w:rPr>
        <w:t xml:space="preserve">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14:paraId="2CA49D55" w14:textId="77777777" w:rsidR="00D33D5C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программную кассу</w:t>
      </w:r>
      <w:r w:rsidRPr="005A154F">
        <w:rPr>
          <w:szCs w:val="30"/>
        </w:rPr>
        <w:t xml:space="preserve"> необходимо заключить договор с оператором программной кассовой системы.</w:t>
      </w:r>
    </w:p>
    <w:p w14:paraId="423499BA" w14:textId="3971F925" w:rsidR="00D33D5C" w:rsidRDefault="00D33D5C" w:rsidP="00D33D5C">
      <w:pPr>
        <w:ind w:right="141" w:firstLine="709"/>
        <w:jc w:val="both"/>
        <w:rPr>
          <w:szCs w:val="30"/>
        </w:rPr>
      </w:pPr>
      <w:r w:rsidRPr="0029084F">
        <w:rPr>
          <w:szCs w:val="30"/>
        </w:rPr>
        <w:lastRenderedPageBreak/>
        <w:t xml:space="preserve">Отсутствие </w:t>
      </w:r>
      <w:r w:rsidRPr="0029084F">
        <w:rPr>
          <w:bCs/>
          <w:szCs w:val="30"/>
        </w:rPr>
        <w:t xml:space="preserve">кассового </w:t>
      </w:r>
      <w:r w:rsidRPr="0029084F">
        <w:rPr>
          <w:szCs w:val="30"/>
        </w:rPr>
        <w:t>оборудования либо его неиспользование при продаже</w:t>
      </w:r>
      <w:r w:rsidRPr="00012D85">
        <w:rPr>
          <w:szCs w:val="30"/>
        </w:rPr>
        <w:t xml:space="preserve"> товаров, выполнении работ, оказании услуг в случаях, когда его </w:t>
      </w:r>
      <w:r>
        <w:rPr>
          <w:szCs w:val="30"/>
        </w:rPr>
        <w:t xml:space="preserve">применение </w:t>
      </w:r>
      <w:r w:rsidRPr="00012D85">
        <w:rPr>
          <w:szCs w:val="30"/>
        </w:rPr>
        <w:t>обязательно, в соответствии со с</w:t>
      </w:r>
      <w:r w:rsidRPr="00012D85">
        <w:rPr>
          <w:bCs/>
          <w:szCs w:val="30"/>
        </w:rPr>
        <w:t xml:space="preserve">татьей 13.15 Кодекса Республики Беларусь об административных правонарушениях </w:t>
      </w:r>
      <w:r w:rsidRPr="00012D85">
        <w:rPr>
          <w:szCs w:val="30"/>
        </w:rPr>
        <w:t xml:space="preserve">влечет наложение штрафа в размере до </w:t>
      </w:r>
      <w:r>
        <w:rPr>
          <w:szCs w:val="30"/>
        </w:rPr>
        <w:t>50</w:t>
      </w:r>
      <w:r w:rsidRPr="00012D85">
        <w:rPr>
          <w:szCs w:val="30"/>
        </w:rPr>
        <w:t xml:space="preserve"> базовых величин, на индивидуального предпринимателя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100</w:t>
      </w:r>
      <w:r w:rsidRPr="00012D85">
        <w:rPr>
          <w:szCs w:val="30"/>
        </w:rPr>
        <w:t xml:space="preserve"> базовых величин, а на юридическое лицо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200</w:t>
      </w:r>
      <w:r w:rsidRPr="00012D85">
        <w:rPr>
          <w:szCs w:val="30"/>
        </w:rPr>
        <w:t xml:space="preserve"> базовых </w:t>
      </w:r>
      <w:hyperlink r:id="rId8" w:history="1">
        <w:r w:rsidRPr="00012D85">
          <w:rPr>
            <w:szCs w:val="30"/>
          </w:rPr>
          <w:t>величин</w:t>
        </w:r>
      </w:hyperlink>
      <w:r w:rsidRPr="00012D85">
        <w:rPr>
          <w:szCs w:val="30"/>
        </w:rPr>
        <w:t>.</w:t>
      </w:r>
    </w:p>
    <w:p w14:paraId="76FA3D5C" w14:textId="186E2A32" w:rsidR="00D33D5C" w:rsidRDefault="00D33D5C" w:rsidP="00D33D5C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EC51BE">
        <w:t xml:space="preserve">не имеющим текущего (расчетного) счета в банке, у которых возникнет обязанность </w:t>
      </w:r>
      <w:r w:rsidRPr="0076490E">
        <w:rPr>
          <w:szCs w:val="30"/>
        </w:rPr>
        <w:t>использова</w:t>
      </w:r>
      <w:r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>
        <w:rPr>
          <w:szCs w:val="30"/>
        </w:rPr>
        <w:t>я</w:t>
      </w:r>
      <w:r w:rsidRPr="0076490E">
        <w:rPr>
          <w:szCs w:val="30"/>
        </w:rPr>
        <w:t xml:space="preserve">, </w:t>
      </w:r>
      <w:r w:rsidRPr="004A5259">
        <w:rPr>
          <w:b/>
          <w:bCs/>
          <w:szCs w:val="30"/>
        </w:rPr>
        <w:t xml:space="preserve">необходимо будет </w:t>
      </w:r>
      <w:r w:rsidRPr="004A5259">
        <w:rPr>
          <w:b/>
          <w:bCs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</w:t>
      </w:r>
      <w:r>
        <w:rPr>
          <w:szCs w:val="30"/>
        </w:rPr>
        <w:t>.02.</w:t>
      </w:r>
      <w:r w:rsidRPr="0076490E">
        <w:rPr>
          <w:szCs w:val="30"/>
        </w:rPr>
        <w:t>2000 № 82 «О некоторых мерах по упорядочению расчетов в Республике Беларусь».</w:t>
      </w:r>
    </w:p>
    <w:p w14:paraId="75E7C92E" w14:textId="056EBE1B" w:rsidR="00E76BCB" w:rsidRDefault="00E76BCB" w:rsidP="00E76BCB">
      <w:pPr>
        <w:ind w:right="-1"/>
        <w:jc w:val="both"/>
        <w:rPr>
          <w:szCs w:val="30"/>
        </w:rPr>
      </w:pPr>
    </w:p>
    <w:p w14:paraId="047FCC68" w14:textId="047F8F57" w:rsidR="00E76BCB" w:rsidRPr="00E76BCB" w:rsidRDefault="00E76BCB" w:rsidP="00E76BCB">
      <w:pPr>
        <w:ind w:right="-1"/>
        <w:jc w:val="both"/>
        <w:rPr>
          <w:b/>
          <w:bCs/>
          <w:szCs w:val="30"/>
        </w:rPr>
      </w:pPr>
      <w:r w:rsidRPr="00E76BCB">
        <w:rPr>
          <w:b/>
          <w:bCs/>
          <w:szCs w:val="30"/>
        </w:rPr>
        <w:t>Читать также:</w:t>
      </w:r>
    </w:p>
    <w:p w14:paraId="2CAAAF42" w14:textId="77946458" w:rsidR="00E76BCB" w:rsidRDefault="00E76BCB" w:rsidP="00E76BCB">
      <w:pPr>
        <w:ind w:right="-1"/>
        <w:jc w:val="both"/>
        <w:rPr>
          <w:szCs w:val="30"/>
        </w:rPr>
      </w:pPr>
    </w:p>
    <w:p w14:paraId="12DA727E" w14:textId="051FA940" w:rsidR="00E76BCB" w:rsidRDefault="001B467B" w:rsidP="00E76BCB">
      <w:pPr>
        <w:ind w:right="-1"/>
        <w:jc w:val="both"/>
        <w:rPr>
          <w:szCs w:val="30"/>
        </w:rPr>
      </w:pPr>
      <w:hyperlink r:id="rId9" w:history="1">
        <w:r w:rsidR="00E76BCB" w:rsidRPr="003B6704">
          <w:rPr>
            <w:rStyle w:val="a3"/>
            <w:szCs w:val="30"/>
          </w:rPr>
          <w:t>Комментарий к постановлению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  </w:r>
      </w:hyperlink>
    </w:p>
    <w:bookmarkEnd w:id="0"/>
    <w:p w14:paraId="0ECE0856" w14:textId="77777777" w:rsidR="00EC418D" w:rsidRPr="00A06661" w:rsidRDefault="00EC418D" w:rsidP="00E76BCB">
      <w:pPr>
        <w:rPr>
          <w:szCs w:val="30"/>
        </w:rPr>
      </w:pPr>
    </w:p>
    <w:p w14:paraId="1ABDA513" w14:textId="71C43264"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Пресс-центр инспекции МНС</w:t>
      </w:r>
    </w:p>
    <w:p w14:paraId="78728C23" w14:textId="77777777"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Республики Беларусь</w:t>
      </w:r>
    </w:p>
    <w:p w14:paraId="5D770A6E" w14:textId="77777777"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по Могилевской области</w:t>
      </w:r>
    </w:p>
    <w:sectPr w:rsidR="00C64A5F" w:rsidRPr="00A06661" w:rsidSect="005C3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F1BF0"/>
    <w:multiLevelType w:val="multilevel"/>
    <w:tmpl w:val="FD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5"/>
    <w:rsid w:val="000B1832"/>
    <w:rsid w:val="0011339B"/>
    <w:rsid w:val="00124B31"/>
    <w:rsid w:val="001765A7"/>
    <w:rsid w:val="001A0E42"/>
    <w:rsid w:val="001A3186"/>
    <w:rsid w:val="001B467B"/>
    <w:rsid w:val="002E3F19"/>
    <w:rsid w:val="00356225"/>
    <w:rsid w:val="00383194"/>
    <w:rsid w:val="00390083"/>
    <w:rsid w:val="003B6704"/>
    <w:rsid w:val="003C29C1"/>
    <w:rsid w:val="004757B5"/>
    <w:rsid w:val="004C6861"/>
    <w:rsid w:val="00503EE1"/>
    <w:rsid w:val="005070C2"/>
    <w:rsid w:val="00533B20"/>
    <w:rsid w:val="005C37DE"/>
    <w:rsid w:val="005C49F1"/>
    <w:rsid w:val="006516C9"/>
    <w:rsid w:val="007A5FDF"/>
    <w:rsid w:val="00841C8F"/>
    <w:rsid w:val="009009D5"/>
    <w:rsid w:val="00933BCB"/>
    <w:rsid w:val="0094746F"/>
    <w:rsid w:val="009F18E8"/>
    <w:rsid w:val="00A06661"/>
    <w:rsid w:val="00A46AA9"/>
    <w:rsid w:val="00A52D31"/>
    <w:rsid w:val="00AD2451"/>
    <w:rsid w:val="00AD642D"/>
    <w:rsid w:val="00B5555C"/>
    <w:rsid w:val="00C26576"/>
    <w:rsid w:val="00C64A5F"/>
    <w:rsid w:val="00C9033F"/>
    <w:rsid w:val="00CF5D9A"/>
    <w:rsid w:val="00D31A78"/>
    <w:rsid w:val="00D33D5C"/>
    <w:rsid w:val="00DE2E65"/>
    <w:rsid w:val="00E710A0"/>
    <w:rsid w:val="00E76BCB"/>
    <w:rsid w:val="00EC418D"/>
    <w:rsid w:val="00EF1A52"/>
    <w:rsid w:val="00F055CC"/>
    <w:rsid w:val="00F117A1"/>
    <w:rsid w:val="00F4174D"/>
    <w:rsid w:val="00FB126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9614"/>
  <w15:chartTrackingRefBased/>
  <w15:docId w15:val="{F7354058-F0FB-485B-A9A6-928D89B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B670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B6704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533B20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33B2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10CEF2DF7FBD7ADFBEE7B9425F1006364EA6D2FCE108102EDF31B20101CF13410F1D93BFF41A06284731A864A8D97A5C2iEX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by/ru/commentarii_ru/view/r-kommentarij-k-postanovleniju-soveta-ministrov-respubliki-belarus-i-natsionalnogo-banka-respubliki-belarus-41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cp:lastPrinted>2021-08-31T11:35:00Z</cp:lastPrinted>
  <dcterms:created xsi:type="dcterms:W3CDTF">2021-12-06T11:07:00Z</dcterms:created>
  <dcterms:modified xsi:type="dcterms:W3CDTF">2021-12-06T11:07:00Z</dcterms:modified>
</cp:coreProperties>
</file>