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E292" w14:textId="5063F5CA" w:rsidR="009C1657" w:rsidRPr="009C1657" w:rsidRDefault="009C1657" w:rsidP="009C16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657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 чеки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правильно</w:t>
      </w:r>
    </w:p>
    <w:p w14:paraId="7357AED0" w14:textId="2CF05F5A" w:rsidR="009C1657" w:rsidRPr="009C1657" w:rsidRDefault="009C1657" w:rsidP="009C1657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7">
        <w:rPr>
          <w:rFonts w:ascii="Times New Roman" w:hAnsi="Times New Roman" w:cs="Times New Roman"/>
          <w:sz w:val="28"/>
          <w:szCs w:val="28"/>
        </w:rPr>
        <w:t>Инспекция М</w:t>
      </w:r>
      <w:r w:rsidR="007847E1">
        <w:rPr>
          <w:rFonts w:ascii="Times New Roman" w:hAnsi="Times New Roman" w:cs="Times New Roman"/>
          <w:sz w:val="28"/>
          <w:szCs w:val="28"/>
        </w:rPr>
        <w:t>инистерства по налогам и сборам</w:t>
      </w:r>
      <w:r w:rsidRPr="009C165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Могилевскому району</w:t>
      </w:r>
      <w:r w:rsidRPr="009C1657">
        <w:rPr>
          <w:rFonts w:ascii="Times New Roman" w:hAnsi="Times New Roman" w:cs="Times New Roman"/>
          <w:sz w:val="28"/>
          <w:szCs w:val="28"/>
        </w:rPr>
        <w:t xml:space="preserve"> обращает внимание физических лиц – плательщиков налога на профессиональный доход на необходимость указывать в чеке, создаваемом </w:t>
      </w:r>
      <w:r w:rsidRPr="009C1657">
        <w:rPr>
          <w:rFonts w:ascii="Times New Roman" w:hAnsi="Times New Roman" w:cs="Times New Roman"/>
          <w:b/>
          <w:bCs/>
          <w:sz w:val="28"/>
          <w:szCs w:val="28"/>
        </w:rPr>
        <w:t>в приложении «Налог на профессиональный доход»</w:t>
      </w:r>
      <w:r w:rsidRPr="009C1657">
        <w:rPr>
          <w:rFonts w:ascii="Times New Roman" w:hAnsi="Times New Roman" w:cs="Times New Roman"/>
          <w:sz w:val="28"/>
          <w:szCs w:val="28"/>
        </w:rPr>
        <w:t>, полной и достоверной информации при указании:</w:t>
      </w:r>
    </w:p>
    <w:p w14:paraId="4669D628" w14:textId="77777777" w:rsidR="009C1657" w:rsidRPr="009C1657" w:rsidRDefault="009C1657" w:rsidP="009C165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657">
        <w:rPr>
          <w:rFonts w:ascii="Times New Roman" w:hAnsi="Times New Roman" w:cs="Times New Roman"/>
          <w:i/>
          <w:iCs/>
          <w:sz w:val="28"/>
          <w:szCs w:val="28"/>
        </w:rPr>
        <w:t>- вида сделки («Продажа», «Услуга», «Аренда»);</w:t>
      </w:r>
    </w:p>
    <w:p w14:paraId="2319AE3B" w14:textId="54FA9696" w:rsidR="009C1657" w:rsidRPr="009C1657" w:rsidRDefault="009C1657" w:rsidP="009C165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657">
        <w:rPr>
          <w:rFonts w:ascii="Times New Roman" w:hAnsi="Times New Roman" w:cs="Times New Roman"/>
          <w:i/>
          <w:iCs/>
          <w:sz w:val="28"/>
          <w:szCs w:val="28"/>
        </w:rPr>
        <w:t>- наименования реализуемых товаров (выполненных работ, оказанных услуг).</w:t>
      </w:r>
    </w:p>
    <w:p w14:paraId="2B3DC4BB" w14:textId="77777777" w:rsidR="009C1657" w:rsidRPr="009C1657" w:rsidRDefault="009C1657" w:rsidP="009C1657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7">
        <w:rPr>
          <w:rFonts w:ascii="Times New Roman" w:hAnsi="Times New Roman" w:cs="Times New Roman"/>
          <w:b/>
          <w:bCs/>
          <w:sz w:val="28"/>
          <w:szCs w:val="28"/>
        </w:rPr>
        <w:t>Не допускается</w:t>
      </w:r>
      <w:r w:rsidRPr="009C1657">
        <w:rPr>
          <w:rFonts w:ascii="Times New Roman" w:hAnsi="Times New Roman" w:cs="Times New Roman"/>
          <w:sz w:val="28"/>
          <w:szCs w:val="28"/>
        </w:rPr>
        <w:t> указание в чеке сведений в сокращенной форме, в виде цифр, иных обозначений, не позволяющих однозначно определить товар (работу, услугу), реализованный физическим лицом в рамках налога на профессиональный доход!</w:t>
      </w:r>
    </w:p>
    <w:p w14:paraId="75053649" w14:textId="77777777" w:rsidR="004F3CCB" w:rsidRDefault="004F3CCB"/>
    <w:sectPr w:rsidR="004F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7E"/>
    <w:rsid w:val="004F3CCB"/>
    <w:rsid w:val="007847E1"/>
    <w:rsid w:val="009C1657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CF"/>
  <w15:chartTrackingRefBased/>
  <w15:docId w15:val="{A4FB7F1C-2832-4265-BE17-408A5BFA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2023-03-28T15:01:00Z</cp:lastPrinted>
  <dcterms:created xsi:type="dcterms:W3CDTF">2023-03-28T14:47:00Z</dcterms:created>
  <dcterms:modified xsi:type="dcterms:W3CDTF">2023-03-28T15:01:00Z</dcterms:modified>
</cp:coreProperties>
</file>