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2" w:rsidRDefault="007B098C" w:rsidP="00EF4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3F44">
        <w:rPr>
          <w:rFonts w:ascii="Times New Roman" w:hAnsi="Times New Roman" w:cs="Times New Roman"/>
          <w:sz w:val="32"/>
          <w:szCs w:val="32"/>
        </w:rPr>
        <w:t>Гуманитарный проект</w:t>
      </w:r>
    </w:p>
    <w:p w:rsidR="00A1658F" w:rsidRDefault="007F3F44" w:rsidP="00EF4E9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учреждения «Могилевский районный центр социального обслуживания населения»</w:t>
      </w:r>
    </w:p>
    <w:p w:rsidR="00C62816" w:rsidRDefault="00C62816" w:rsidP="00EF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816" w:rsidRDefault="00C62816" w:rsidP="00EF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55771" cy="4198924"/>
            <wp:effectExtent l="0" t="0" r="0" b="0"/>
            <wp:docPr id="1" name="Рисунок 1" descr="\\10.117.48.30\d\Проекты 2020\Д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7.48.30\d\Проекты 2020\Доми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63" cy="42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92" w:rsidRPr="007F3F44" w:rsidRDefault="00EF4E92" w:rsidP="00EF4E9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388"/>
        <w:gridCol w:w="5670"/>
      </w:tblGrid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2D7F08" w:rsidP="00A1658F">
            <w:pPr>
              <w:spacing w:before="100" w:beforeAutospacing="1" w:after="100" w:afterAutospacing="1" w:line="240" w:lineRule="auto"/>
              <w:ind w:lef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Н</w:t>
            </w:r>
            <w:r w:rsidR="00A1658F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643D0C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дом в деревне</w:t>
            </w:r>
            <w:r w:rsidR="00A1658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«Могилевский районный центр социального обслу</w:t>
            </w:r>
            <w:r w:rsidR="000237D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 населения»  (далее-Центр)</w:t>
            </w:r>
          </w:p>
          <w:p w:rsidR="000237DF" w:rsidRPr="00A37178" w:rsidRDefault="000237D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Могилевский районный отдел по чрезвычайным ситуациям учреждения «Могилевское областное управление МЧС Республики Беларусь» (далее – МРОЧС)</w:t>
            </w:r>
          </w:p>
          <w:p w:rsidR="000237DF" w:rsidRPr="00591A68" w:rsidRDefault="007A45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Сидоровичский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исполнительный комитет Могилевского района (далее – </w:t>
            </w:r>
            <w:proofErr w:type="spellStart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Сидоровичскийсельисполком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Физический и юридический адрес организации, телефон, факс, </w:t>
            </w:r>
            <w:proofErr w:type="spellStart"/>
            <w:proofErr w:type="gramStart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-mail</w:t>
            </w:r>
            <w:proofErr w:type="spellEnd"/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589" w:rsidRDefault="000237DF" w:rsidP="005C4589">
            <w:pPr>
              <w:spacing w:after="0" w:line="240" w:lineRule="auto"/>
              <w:ind w:firstLine="465"/>
              <w:jc w:val="both"/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Центр. Республика Беларусь, 212003,г. Могилев, ул. Заводская, 23А.Телефон: +37522222-65-48;+37522222-86-46Email: </w:t>
            </w:r>
            <w:hyperlink r:id="rId5" w:history="1">
              <w:r w:rsidRPr="00A371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mrcson@bk.ru</w:t>
              </w:r>
            </w:hyperlink>
          </w:p>
          <w:p w:rsidR="000237DF" w:rsidRPr="005C4589" w:rsidRDefault="000237DF" w:rsidP="005C4589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МРОЧС. Республика Беларусь, 212011,г. Могилев, ул. 30 лет Победы,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19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+375222729421Email: </w:t>
            </w:r>
            <w:hyperlink r:id="rId6" w:history="1">
              <w:r w:rsidRPr="00A371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</w:t>
              </w:r>
              <w:r w:rsidRPr="00A371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grochs</w:t>
              </w:r>
              <w:r w:rsidRPr="00A371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@yandex.by</w:t>
              </w:r>
            </w:hyperlink>
          </w:p>
          <w:p w:rsidR="003C6AF3" w:rsidRPr="003C6AF3" w:rsidRDefault="00CD79C6" w:rsidP="005C4589">
            <w:pPr>
              <w:spacing w:after="0" w:line="240" w:lineRule="auto"/>
              <w:ind w:firstLine="4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Сидоровичскийсельисполком</w:t>
            </w:r>
            <w:proofErr w:type="spellEnd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1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Беларусь, 213119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Могилевская область, </w:t>
            </w:r>
            <w:proofErr w:type="spellStart"/>
            <w:r w:rsidR="0037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gramStart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идоровичи</w:t>
            </w:r>
            <w:proofErr w:type="spellEnd"/>
            <w:r w:rsidR="002A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2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</w:t>
            </w:r>
            <w:r w:rsidR="0019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9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520852</w:t>
            </w:r>
            <w:hyperlink r:id="rId7" w:history="1">
              <w:r w:rsidR="003C6AF3" w:rsidRPr="00E0146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sidorovichi@mogilev.by</w:t>
              </w:r>
            </w:hyperlink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  <w:bookmarkStart w:id="0" w:name="_GoBack"/>
            <w:bookmarkEnd w:id="0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организации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2D3" w:rsidRPr="00A37178" w:rsidRDefault="005B13CB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15441A" w:rsidRDefault="0015441A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отдел по чрезвычайным ситуациям учреждения «Могилевское областное управление министерства по чрезвычайным ситуациям Республики Беларусь» осуществляет свою деятельность на основании Устава. Осуществляет  мероприятия по предупреждению и л</w:t>
            </w:r>
            <w:r w:rsidR="00841919" w:rsidRPr="00A37178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ситуаций.</w:t>
            </w:r>
            <w:r w:rsidR="00D45BAC"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государственной политики в сфере предупреждения и ликвидации чрезвычайных ситуаций природного и техногенного характера, гражданской обороны, об</w:t>
            </w:r>
            <w:r w:rsidR="00D45BAC" w:rsidRPr="00A37178">
              <w:rPr>
                <w:rFonts w:ascii="Times New Roman" w:hAnsi="Times New Roman" w:cs="Times New Roman"/>
                <w:sz w:val="28"/>
                <w:szCs w:val="28"/>
              </w:rPr>
              <w:t>еспечения пожарной безопасности. Координирует деятельность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области независимо от организационно-правовых форм в сфере предупреждения и ликвидации чрезвычайных ситуаций природного и техногенного характера, обеспечения пожарной безопасности</w:t>
            </w:r>
            <w:r w:rsidR="007F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E38"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анализ произошедших пожаров и чрезвычайных ситуаций прир</w:t>
            </w:r>
            <w:r w:rsidR="00036E38" w:rsidRPr="00A37178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 занимается подготовкой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решений, направленных на предупреждение и ликвидацию пожаров и чрезв</w:t>
            </w:r>
            <w:r w:rsidR="00036E38" w:rsidRPr="00A37178">
              <w:rPr>
                <w:rFonts w:ascii="Times New Roman" w:hAnsi="Times New Roman" w:cs="Times New Roman"/>
                <w:sz w:val="28"/>
                <w:szCs w:val="28"/>
              </w:rPr>
              <w:t>ычайных ситуаций.</w:t>
            </w:r>
          </w:p>
          <w:p w:rsidR="00F20C12" w:rsidRDefault="00F20C12" w:rsidP="00F20C1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Сидоровичский</w:t>
            </w:r>
            <w:proofErr w:type="spellEnd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 является исполнительным и распорядительным органом на территории </w:t>
            </w:r>
            <w:proofErr w:type="spellStart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t>Сидоровичского</w:t>
            </w:r>
            <w:proofErr w:type="spellEnd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осуществляет свои полномочия в соответствии с Конституцией Республики Беларусь, Законом Республики Беларусь от 4 января 2010 г. «О местном управлении и самоуправлении в Республике Беларусь» и иными актами законодательства. </w:t>
            </w:r>
          </w:p>
          <w:p w:rsidR="00F20C12" w:rsidRDefault="00F20C12" w:rsidP="00F20C1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1973 году (реорганизован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Совета). Сельский Совет включает в себя 8 населенных пунктов с населением 1446 человек.</w:t>
            </w:r>
          </w:p>
          <w:p w:rsidR="00F20C12" w:rsidRPr="00AF46D4" w:rsidRDefault="00F20C12" w:rsidP="00F20C1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интересы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взаимоотношениях с другими государственными органами, иными организациями и гражданами</w:t>
            </w:r>
            <w:proofErr w:type="gram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беспечивает благоустройство и поддержание надлежащего санитарного состояния на соответствующей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организует работу органов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совершает действия, связанные с регистрацией актов гражданского состояния;с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овершает нотариальные действия;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осуществляет регистрацию граждан по месту жительства и месту пребывания</w:t>
            </w:r>
            <w:proofErr w:type="gram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персонально-первичный воинский учет призывников и военнообязанных;принимает меры, направленные на развитие и стимулирование деятельности личных подсобных хозяйств </w:t>
            </w:r>
            <w:proofErr w:type="spell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граждан;ведет</w:t>
            </w:r>
            <w:proofErr w:type="spell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книги, учет личных подсобных хозяйств </w:t>
            </w:r>
            <w:proofErr w:type="spell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граждан;ведет</w:t>
            </w:r>
            <w:proofErr w:type="spell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выполняет иные цели и задачи, предусмотренные законодательством.</w:t>
            </w:r>
          </w:p>
          <w:p w:rsidR="00F20C12" w:rsidRPr="00A37178" w:rsidRDefault="00F20C12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341" w:rsidRPr="00A37178" w:rsidRDefault="008A034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 Тать</w:t>
            </w:r>
            <w:r w:rsidR="00AB2610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Николаевна</w:t>
            </w:r>
            <w:r w:rsidR="008B5DED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центра</w:t>
            </w:r>
          </w:p>
          <w:p w:rsidR="00A1658F" w:rsidRPr="00591A6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</w:t>
            </w:r>
            <w:r w:rsidR="00DE233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75(222)2265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3D635B" w:rsidRPr="00591A68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257" w:rsidRPr="00A37178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 Анатолий Аркадьевич – начальник МРОЧС</w:t>
            </w:r>
          </w:p>
          <w:p w:rsidR="00F63F00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+375</w:t>
            </w:r>
            <w:r w:rsidR="00DE233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DE233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729421</w:t>
            </w:r>
          </w:p>
          <w:p w:rsidR="003D635B" w:rsidRPr="00591A68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35B" w:rsidRPr="003D635B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Елена Валерьевна</w:t>
            </w:r>
            <w:r w:rsidR="004B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</w:t>
            </w:r>
            <w:proofErr w:type="spellStart"/>
            <w:r w:rsidR="004B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4B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исполнительного комитета</w:t>
            </w:r>
          </w:p>
          <w:p w:rsidR="003D635B" w:rsidRDefault="003D635B" w:rsidP="003D63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520852</w:t>
            </w:r>
          </w:p>
          <w:p w:rsidR="003D635B" w:rsidRPr="003D635B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F00" w:rsidRPr="00A37178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4D66" w:rsidRDefault="00366B43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Валерьевна</w:t>
            </w:r>
          </w:p>
          <w:p w:rsidR="00A1658F" w:rsidRPr="00A37178" w:rsidRDefault="004B4D66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55253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елефон: +375293319824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2446D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</w:tc>
      </w:tr>
      <w:tr w:rsidR="00584BF3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A37178" w:rsidRDefault="00584BF3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A37178" w:rsidRDefault="00584BF3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ECC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A37178" w:rsidRDefault="005B6371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$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692E58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5B637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663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86636" w:rsidRPr="00A37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1E719A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1658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год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69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условий</w:t>
            </w:r>
            <w:r w:rsidR="005948C5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проживания </w:t>
            </w:r>
            <w:r w:rsidR="00DA569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домовладениях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5948C5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проживающих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</w:t>
            </w:r>
            <w:r w:rsidR="008E5A8E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льского совета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Могилевского района</w:t>
            </w:r>
            <w:r w:rsidR="001E719A" w:rsidRPr="0059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08F7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7F10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гибели людей на пожарах.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69F" w:rsidRPr="00A37178" w:rsidRDefault="008244B4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культуры безопасности жизнедеятельности населения. </w:t>
            </w:r>
            <w:r w:rsidR="009B3CC3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уверенности в защищенности человека и поддержки (общности) односельчанв оказаниипомощи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возникновения пожара. </w:t>
            </w:r>
            <w:r w:rsidR="00E34C9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7860E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жизни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4C9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долголетия и демографической составляющей  проживающих граждан на территории Сидоровичского сельского </w:t>
            </w:r>
            <w:r w:rsidR="00E34C9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комитета Могилевского района. </w:t>
            </w:r>
            <w:r w:rsidR="007860E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ответственного отношения к себе и к окружающим в приведении в безопасн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состояние своих домовладений.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 Подготовительный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 Организационный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01C1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</w:t>
            </w:r>
            <w:r w:rsidR="00B401C1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проживающих на территории </w:t>
            </w:r>
            <w:proofErr w:type="spellStart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B401C1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совета, в домовладениях которых отсутствуют автономные пожарные извещатели</w:t>
            </w:r>
            <w:r w:rsidR="00303C9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программы;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приглашение специалистов сторонних организаций;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этап: Исполнительский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обучающих практических занятий с приглашением специалистов сторонних организаций (отдел идеологической работы, культуры и по делам молодежи, сектором спорта и туризма</w:t>
            </w:r>
            <w:r w:rsidR="0051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БОКК, общественное объединение ветеранов, М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огилевского районного отдела по чрезвычайным ситуациям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лечебных и образовательных учреждений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сельских сходов (собраний) граждан в каждом из населенных пунктов на территории </w:t>
            </w:r>
            <w:proofErr w:type="spellStart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914BE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4E2F" w:rsidRPr="00A37178" w:rsidRDefault="00334E2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автономных пожарных извещателейв домовладениях</w:t>
            </w:r>
            <w:r w:rsidR="003145D7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разработанным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поадресным списком;</w:t>
            </w:r>
          </w:p>
          <w:p w:rsidR="00334E2F" w:rsidRDefault="00334E2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автономных пожарных извещателей с выводом на сигнально-световое устройство в домовладениях требующих особого внимания в соответствии с разраб</w:t>
            </w:r>
            <w:r w:rsidR="007D159E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отанным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поадресным списком;</w:t>
            </w:r>
          </w:p>
          <w:p w:rsidR="00011961" w:rsidRPr="00A37178" w:rsidRDefault="0001196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распространение </w:t>
            </w:r>
            <w:r w:rsidR="000E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наглядных материалов.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этап: Заключительный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рекомендаций;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проекта.</w:t>
            </w:r>
          </w:p>
          <w:p w:rsidR="00334E2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Целевая </w:t>
            </w:r>
            <w:proofErr w:type="spellStart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группа:</w:t>
            </w:r>
            <w:r w:rsidR="00006A1C" w:rsidRPr="00A37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граждане,</w:t>
            </w:r>
            <w:r w:rsidR="00006A1C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исполнительного комитета Могилевского района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  <w:r w:rsidR="000C4261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(количество </w:t>
            </w:r>
            <w:r w:rsidR="000C4261" w:rsidRPr="00BB5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домовладений)</w:t>
            </w:r>
            <w:r w:rsidRPr="00BB5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591A68" w:rsidRPr="00BB5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  <w:r w:rsidR="00C6552A" w:rsidRPr="00BB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домовладений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результат: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(исключение) гибели людей, проживающих в домовладениях оборудованных автономными пожарными </w:t>
            </w:r>
            <w:proofErr w:type="spellStart"/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извещателями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организовать свой быт: 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обезопасить себя и окружающих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способности к самостоятельному разрешению проблемных ситуаций;</w:t>
            </w:r>
          </w:p>
          <w:p w:rsidR="00C6552A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</w:t>
            </w:r>
            <w:r w:rsidR="00C6552A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</w:t>
            </w:r>
            <w:r w:rsidR="00C6552A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Е.В., Костюков А.А., Пузыревская Т.Н.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Актуальной для Могилевского района является проблема 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гибели людей на пожарах.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Могилевского района по состоянию на 1 декабря 2020 года в сравнении с аналогичным периодом прошлого года увеличилось количество пожаров (+9%, с 70 до 76), а также зафиксирован рост гибели людей с 4 до 15. 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15 погибших – 1 работающий гражданин, 6 не работающих граждан в возрасте до 60 лет, 8 – пенсионеры.10 случаев гибели произошли в жилых домах частного сектора.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причины возникновения пожаров в указанный период явились: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неосторожное обращение с огнём – 16(всего в 2019 году – 19);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правил устройства и эксплуатации отопительного оборудования  и теплогенерирующих установок – 23(всего в 2019 году –24);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правил устройства и эксплуатации электрооборудования-14 (всего в 2019 году-22);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причины – 23 (всего в 2019 году-5)</w:t>
            </w:r>
          </w:p>
          <w:p w:rsidR="00A65319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Могилевско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мрайоне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неработающие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 трудоспособного возраста и пожилые основная категория населения, подверженная ги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 на пожарах. И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произошедших в жилом фонде по состоянию на 1.11.2020 года</w:t>
            </w:r>
            <w:proofErr w:type="gramStart"/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A65319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="00A65319" w:rsidRPr="00A37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(47,3%)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домовладения (квартиры)</w:t>
            </w:r>
            <w:r w:rsidR="00A65319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 были оборудованы АПИ</w:t>
            </w:r>
            <w:r w:rsidR="00A65319" w:rsidRPr="00A37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(погибло 7 человек).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этой печальной статистики, вызывает опасение, что при обследовании представителями субъектов профилактики в домовладениях Могилевского района выявлено 32 нарушения при эксплуатации автономных пожарных извещателей (3 неисправно, 29 необходима замена элемента питания) и в 120 домовладениях рекомендуется установка данных приборов.  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проекта позволит 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неработающим гражданам трудоспособного возраста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пожилым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людям  с инвалидностью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даст дополнительный, безопасный шанс на спасение, спасение самого главного – жизни человека, в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достойное будущее.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после окончания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1CB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Успех интеграции в значительной степени зависит от социально-бытовой компетентности человека, его способности самостоятельно организовать свой быт. Проект является одним из способов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безопасных условий в домовладенияхграждан на территории Сидоровичского сельского исполнительного комитета Могилевского района.</w:t>
            </w:r>
          </w:p>
          <w:p w:rsidR="00CE01CB" w:rsidRPr="00A37178" w:rsidRDefault="00CE01C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способствовать формированию культуры безопасности жизнедеятельности населения в населённых пунктах Сидоровичского сельского исполнительного комитета Могилевского района. Создаст уверенность в защищенности человека и поддержки (общности) односельчан в оказании  помощи в случае возникновения пожара. Укрепитдобрососедские отношения в вопросах формирования безопасного общества для всех возрастов.</w:t>
            </w:r>
          </w:p>
          <w:p w:rsidR="00CE01CB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результат успешной работы проекта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позволит снизить гибель людей на пожарах и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установить дружеские контакты от плодотворного сотрудничества.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D52DB" w:rsidRDefault="00ED52DB" w:rsidP="00ED52D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 w:eastAsia="ru-RU"/>
              </w:rPr>
            </w:pPr>
            <w:r w:rsidRPr="00ED52D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1300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1</w:t>
            </w:r>
            <w:r w:rsidR="00C0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</w:t>
            </w:r>
            <w:r w:rsidRPr="00ED52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</w:tbl>
    <w:p w:rsidR="00A1658F" w:rsidRPr="00A37178" w:rsidRDefault="00A1658F">
      <w:pPr>
        <w:rPr>
          <w:rFonts w:ascii="Times New Roman" w:hAnsi="Times New Roman" w:cs="Times New Roman"/>
          <w:sz w:val="28"/>
          <w:szCs w:val="28"/>
        </w:rPr>
      </w:pPr>
    </w:p>
    <w:p w:rsidR="00A1658F" w:rsidRPr="00A37178" w:rsidRDefault="00A1658F">
      <w:pPr>
        <w:rPr>
          <w:rFonts w:ascii="Times New Roman" w:hAnsi="Times New Roman" w:cs="Times New Roman"/>
          <w:sz w:val="28"/>
          <w:szCs w:val="28"/>
        </w:rPr>
      </w:pPr>
    </w:p>
    <w:p w:rsidR="00A1658F" w:rsidRPr="00ED52DB" w:rsidRDefault="00A16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A1658F" w:rsidRPr="00ED52DB" w:rsidSect="00A16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58F"/>
    <w:rsid w:val="000029B6"/>
    <w:rsid w:val="00006A1C"/>
    <w:rsid w:val="00011961"/>
    <w:rsid w:val="00013ECC"/>
    <w:rsid w:val="000237DF"/>
    <w:rsid w:val="0003150B"/>
    <w:rsid w:val="00036E38"/>
    <w:rsid w:val="000C4261"/>
    <w:rsid w:val="000D32D3"/>
    <w:rsid w:val="000E7F51"/>
    <w:rsid w:val="0014216F"/>
    <w:rsid w:val="0015441A"/>
    <w:rsid w:val="001970C9"/>
    <w:rsid w:val="001E719A"/>
    <w:rsid w:val="001F6E6D"/>
    <w:rsid w:val="002446D1"/>
    <w:rsid w:val="002829E2"/>
    <w:rsid w:val="002A4CD6"/>
    <w:rsid w:val="002A6946"/>
    <w:rsid w:val="002A7042"/>
    <w:rsid w:val="002D7F08"/>
    <w:rsid w:val="00303C9A"/>
    <w:rsid w:val="003145D7"/>
    <w:rsid w:val="00332E37"/>
    <w:rsid w:val="00334E2F"/>
    <w:rsid w:val="00355C3A"/>
    <w:rsid w:val="00366B43"/>
    <w:rsid w:val="003719F9"/>
    <w:rsid w:val="00396678"/>
    <w:rsid w:val="003C6AF3"/>
    <w:rsid w:val="003D635B"/>
    <w:rsid w:val="00404DD9"/>
    <w:rsid w:val="00410164"/>
    <w:rsid w:val="00466074"/>
    <w:rsid w:val="004B4D66"/>
    <w:rsid w:val="004B6BDA"/>
    <w:rsid w:val="00500685"/>
    <w:rsid w:val="005054A4"/>
    <w:rsid w:val="0051713F"/>
    <w:rsid w:val="00584BF3"/>
    <w:rsid w:val="00591A68"/>
    <w:rsid w:val="005948C5"/>
    <w:rsid w:val="005B13CB"/>
    <w:rsid w:val="005B6371"/>
    <w:rsid w:val="005C4589"/>
    <w:rsid w:val="005E6257"/>
    <w:rsid w:val="006371D1"/>
    <w:rsid w:val="00643D0C"/>
    <w:rsid w:val="00662F5A"/>
    <w:rsid w:val="006808F7"/>
    <w:rsid w:val="00692E58"/>
    <w:rsid w:val="006B1BCE"/>
    <w:rsid w:val="00757023"/>
    <w:rsid w:val="007860E6"/>
    <w:rsid w:val="00797157"/>
    <w:rsid w:val="00797967"/>
    <w:rsid w:val="007A4500"/>
    <w:rsid w:val="007B098C"/>
    <w:rsid w:val="007D159E"/>
    <w:rsid w:val="007D28D7"/>
    <w:rsid w:val="007E1135"/>
    <w:rsid w:val="007E653A"/>
    <w:rsid w:val="007F3F44"/>
    <w:rsid w:val="007F73C3"/>
    <w:rsid w:val="008244B4"/>
    <w:rsid w:val="00841919"/>
    <w:rsid w:val="008A0341"/>
    <w:rsid w:val="008B5DED"/>
    <w:rsid w:val="008D2226"/>
    <w:rsid w:val="008D5C39"/>
    <w:rsid w:val="008E5A8E"/>
    <w:rsid w:val="00914BEF"/>
    <w:rsid w:val="00960404"/>
    <w:rsid w:val="00962728"/>
    <w:rsid w:val="00974FD2"/>
    <w:rsid w:val="00992472"/>
    <w:rsid w:val="009B3CC3"/>
    <w:rsid w:val="00A1423D"/>
    <w:rsid w:val="00A1658F"/>
    <w:rsid w:val="00A21433"/>
    <w:rsid w:val="00A37178"/>
    <w:rsid w:val="00A65319"/>
    <w:rsid w:val="00A72EA3"/>
    <w:rsid w:val="00AB2610"/>
    <w:rsid w:val="00B271E7"/>
    <w:rsid w:val="00B3729F"/>
    <w:rsid w:val="00B401C1"/>
    <w:rsid w:val="00BB59F0"/>
    <w:rsid w:val="00BD43E7"/>
    <w:rsid w:val="00C02AC3"/>
    <w:rsid w:val="00C148FE"/>
    <w:rsid w:val="00C55253"/>
    <w:rsid w:val="00C62816"/>
    <w:rsid w:val="00C6552A"/>
    <w:rsid w:val="00C952DB"/>
    <w:rsid w:val="00CB6FBC"/>
    <w:rsid w:val="00CD79C6"/>
    <w:rsid w:val="00CE01CB"/>
    <w:rsid w:val="00D17FDA"/>
    <w:rsid w:val="00D45BAC"/>
    <w:rsid w:val="00D50756"/>
    <w:rsid w:val="00D67F10"/>
    <w:rsid w:val="00DA569F"/>
    <w:rsid w:val="00DB4674"/>
    <w:rsid w:val="00DE233A"/>
    <w:rsid w:val="00E17DE0"/>
    <w:rsid w:val="00E34C96"/>
    <w:rsid w:val="00E86636"/>
    <w:rsid w:val="00E86DFA"/>
    <w:rsid w:val="00E90074"/>
    <w:rsid w:val="00ED52DB"/>
    <w:rsid w:val="00EF4E92"/>
    <w:rsid w:val="00F148C2"/>
    <w:rsid w:val="00F201C0"/>
    <w:rsid w:val="00F20C12"/>
    <w:rsid w:val="00F63F00"/>
    <w:rsid w:val="00F70B7D"/>
    <w:rsid w:val="00FC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8F"/>
    <w:rPr>
      <w:color w:val="0000FF"/>
      <w:u w:val="single"/>
    </w:rPr>
  </w:style>
  <w:style w:type="character" w:styleId="a4">
    <w:name w:val="Strong"/>
    <w:basedOn w:val="a0"/>
    <w:uiPriority w:val="22"/>
    <w:qFormat/>
    <w:rsid w:val="00A1658F"/>
    <w:rPr>
      <w:b/>
      <w:bCs/>
    </w:rPr>
  </w:style>
  <w:style w:type="paragraph" w:styleId="a5">
    <w:name w:val="Normal (Web)"/>
    <w:basedOn w:val="a"/>
    <w:uiPriority w:val="99"/>
    <w:unhideWhenUsed/>
    <w:rsid w:val="00A1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1F6E6D"/>
    <w:rPr>
      <w:sz w:val="30"/>
      <w:szCs w:val="30"/>
      <w:shd w:val="clear" w:color="auto" w:fill="FFFFFF"/>
    </w:rPr>
  </w:style>
  <w:style w:type="character" w:customStyle="1" w:styleId="a7">
    <w:name w:val="Основной текст + Полужирный"/>
    <w:rsid w:val="001F6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8">
    <w:name w:val="Основной текст + Курсив"/>
    <w:rsid w:val="001F6E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6"/>
    <w:rsid w:val="001F6E6D"/>
    <w:pPr>
      <w:shd w:val="clear" w:color="auto" w:fill="FFFFFF"/>
      <w:spacing w:after="180" w:line="278" w:lineRule="exact"/>
      <w:jc w:val="both"/>
    </w:pPr>
    <w:rPr>
      <w:sz w:val="30"/>
      <w:szCs w:val="30"/>
    </w:rPr>
  </w:style>
  <w:style w:type="paragraph" w:customStyle="1" w:styleId="10">
    <w:name w:val="Обычный1"/>
    <w:rsid w:val="0015441A"/>
    <w:pPr>
      <w:widowControl w:val="0"/>
      <w:spacing w:after="0" w:line="300" w:lineRule="auto"/>
      <w:ind w:firstLine="6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dorovichi@mogil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ochs@yandex.by" TargetMode="External"/><Relationship Id="rId5" Type="http://schemas.openxmlformats.org/officeDocument/2006/relationships/hyperlink" Target="mailto:mrcson@bk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Admin</cp:lastModifiedBy>
  <cp:revision>173</cp:revision>
  <dcterms:created xsi:type="dcterms:W3CDTF">2020-12-02T09:00:00Z</dcterms:created>
  <dcterms:modified xsi:type="dcterms:W3CDTF">2021-05-06T13:21:00Z</dcterms:modified>
</cp:coreProperties>
</file>