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81046" w14:textId="24C224C7" w:rsidR="005E1513" w:rsidRPr="005E1513" w:rsidRDefault="005E1513" w:rsidP="005E1513">
      <w:pPr>
        <w:jc w:val="both"/>
        <w:outlineLvl w:val="1"/>
        <w:rPr>
          <w:rFonts w:eastAsia="Times New Roman"/>
          <w:b/>
          <w:bCs/>
          <w:szCs w:val="30"/>
          <w:lang w:eastAsia="ru-RU"/>
        </w:rPr>
      </w:pPr>
      <w:r w:rsidRPr="005E1513">
        <w:rPr>
          <w:rFonts w:eastAsia="Times New Roman"/>
          <w:b/>
          <w:bCs/>
          <w:szCs w:val="30"/>
          <w:lang w:eastAsia="ru-RU"/>
        </w:rPr>
        <w:t>С 1 мая вв</w:t>
      </w:r>
      <w:r>
        <w:rPr>
          <w:rFonts w:eastAsia="Times New Roman"/>
          <w:b/>
          <w:bCs/>
          <w:szCs w:val="30"/>
          <w:lang w:eastAsia="ru-RU"/>
        </w:rPr>
        <w:t>одится</w:t>
      </w:r>
      <w:r w:rsidR="00FB11D9">
        <w:rPr>
          <w:rFonts w:eastAsia="Times New Roman"/>
          <w:b/>
          <w:bCs/>
          <w:szCs w:val="30"/>
          <w:lang w:eastAsia="ru-RU"/>
        </w:rPr>
        <w:t xml:space="preserve"> </w:t>
      </w:r>
      <w:r w:rsidRPr="005E1513">
        <w:rPr>
          <w:rFonts w:eastAsia="Times New Roman"/>
          <w:b/>
          <w:bCs/>
          <w:szCs w:val="30"/>
          <w:lang w:eastAsia="ru-RU"/>
        </w:rPr>
        <w:t>сбор за размещение (распространение) рекламы</w:t>
      </w:r>
    </w:p>
    <w:p w14:paraId="5DC07327" w14:textId="77777777" w:rsidR="005E1513" w:rsidRPr="005E1513" w:rsidRDefault="005E1513" w:rsidP="005E1513">
      <w:pPr>
        <w:jc w:val="both"/>
        <w:outlineLvl w:val="1"/>
        <w:rPr>
          <w:rFonts w:eastAsia="Times New Roman"/>
          <w:szCs w:val="30"/>
          <w:lang w:eastAsia="ru-RU"/>
        </w:rPr>
      </w:pPr>
    </w:p>
    <w:p w14:paraId="4A142601" w14:textId="409F1336" w:rsidR="00D31D4B" w:rsidRPr="005E1513" w:rsidRDefault="005E1513" w:rsidP="00D31D4B">
      <w:pPr>
        <w:spacing w:before="120" w:after="120"/>
        <w:ind w:firstLine="709"/>
        <w:jc w:val="both"/>
        <w:rPr>
          <w:rFonts w:eastAsia="Times New Roman"/>
          <w:szCs w:val="30"/>
          <w:lang w:eastAsia="ru-RU"/>
        </w:rPr>
      </w:pPr>
      <w:r w:rsidRPr="005E1513">
        <w:rPr>
          <w:rFonts w:eastAsia="Times New Roman"/>
          <w:szCs w:val="30"/>
          <w:lang w:eastAsia="ru-RU"/>
        </w:rPr>
        <w:t xml:space="preserve">В целях дальнейшего развития в Республике Беларусь деятельности средств массовой информации </w:t>
      </w:r>
      <w:r w:rsidR="00F628B7">
        <w:rPr>
          <w:rFonts w:eastAsia="Times New Roman"/>
          <w:szCs w:val="30"/>
          <w:lang w:eastAsia="ru-RU"/>
        </w:rPr>
        <w:t xml:space="preserve">(далее – СМИ) </w:t>
      </w:r>
      <w:r w:rsidRPr="005E1513">
        <w:rPr>
          <w:rFonts w:eastAsia="Times New Roman"/>
          <w:szCs w:val="30"/>
          <w:lang w:eastAsia="ru-RU"/>
        </w:rPr>
        <w:t xml:space="preserve">по производству белорусского (национального) контента </w:t>
      </w:r>
      <w:r w:rsidR="00D31D4B">
        <w:rPr>
          <w:rFonts w:eastAsia="Times New Roman"/>
          <w:szCs w:val="30"/>
          <w:lang w:eastAsia="ru-RU"/>
        </w:rPr>
        <w:t xml:space="preserve">принят </w:t>
      </w:r>
      <w:r w:rsidR="00D31D4B" w:rsidRPr="005E1513">
        <w:rPr>
          <w:rFonts w:eastAsia="Times New Roman"/>
          <w:szCs w:val="30"/>
          <w:lang w:eastAsia="ru-RU"/>
        </w:rPr>
        <w:t>Указ Президента Республики Беларусь от 31.03.2022 № 131 «О развитии средств массовой информации»</w:t>
      </w:r>
      <w:r w:rsidR="00D31D4B" w:rsidRPr="00D31D4B">
        <w:rPr>
          <w:rFonts w:eastAsia="Times New Roman"/>
          <w:szCs w:val="30"/>
          <w:lang w:eastAsia="ru-RU"/>
        </w:rPr>
        <w:t xml:space="preserve"> </w:t>
      </w:r>
      <w:r w:rsidR="00D31D4B" w:rsidRPr="005E1513">
        <w:rPr>
          <w:rFonts w:eastAsia="Times New Roman"/>
          <w:szCs w:val="30"/>
          <w:lang w:eastAsia="ru-RU"/>
        </w:rPr>
        <w:t>(далее – Указ).</w:t>
      </w:r>
    </w:p>
    <w:p w14:paraId="62C68195" w14:textId="792CB90B" w:rsidR="00A8370E" w:rsidRDefault="00D31D4B" w:rsidP="00511FBB">
      <w:pPr>
        <w:spacing w:before="120" w:after="120"/>
        <w:ind w:firstLine="709"/>
        <w:jc w:val="both"/>
        <w:rPr>
          <w:rFonts w:eastAsia="Times New Roman"/>
          <w:szCs w:val="30"/>
          <w:lang w:eastAsia="ru-RU"/>
        </w:rPr>
      </w:pPr>
      <w:r w:rsidRPr="005E1513">
        <w:rPr>
          <w:rFonts w:eastAsia="Times New Roman"/>
          <w:szCs w:val="30"/>
          <w:lang w:eastAsia="ru-RU"/>
        </w:rPr>
        <w:t xml:space="preserve">Указом </w:t>
      </w:r>
      <w:r w:rsidR="00317DC1" w:rsidRPr="00317DC1">
        <w:rPr>
          <w:rFonts w:eastAsia="Times New Roman"/>
          <w:b/>
          <w:bCs/>
          <w:szCs w:val="30"/>
          <w:lang w:eastAsia="ru-RU"/>
        </w:rPr>
        <w:t xml:space="preserve">с </w:t>
      </w:r>
      <w:r w:rsidR="00A8370E" w:rsidRPr="00A8370E">
        <w:rPr>
          <w:rFonts w:eastAsia="Times New Roman"/>
          <w:b/>
          <w:bCs/>
          <w:szCs w:val="30"/>
          <w:lang w:eastAsia="ru-RU"/>
        </w:rPr>
        <w:t>1 мая 2022 года</w:t>
      </w:r>
      <w:r w:rsidR="00A8370E">
        <w:rPr>
          <w:rFonts w:eastAsia="Times New Roman"/>
          <w:szCs w:val="30"/>
          <w:lang w:eastAsia="ru-RU"/>
        </w:rPr>
        <w:t xml:space="preserve"> </w:t>
      </w:r>
      <w:r w:rsidR="00A8370E" w:rsidRPr="005E1513">
        <w:rPr>
          <w:rFonts w:eastAsia="Times New Roman"/>
          <w:szCs w:val="30"/>
          <w:lang w:eastAsia="ru-RU"/>
        </w:rPr>
        <w:t>вв</w:t>
      </w:r>
      <w:r w:rsidR="00A8370E">
        <w:rPr>
          <w:rFonts w:eastAsia="Times New Roman"/>
          <w:szCs w:val="30"/>
          <w:lang w:eastAsia="ru-RU"/>
        </w:rPr>
        <w:t>одится</w:t>
      </w:r>
      <w:r w:rsidR="00A8370E" w:rsidRPr="005E1513">
        <w:rPr>
          <w:rFonts w:eastAsia="Times New Roman"/>
          <w:szCs w:val="30"/>
          <w:lang w:eastAsia="ru-RU"/>
        </w:rPr>
        <w:t xml:space="preserve"> сбор за размещение (распространение) рекламы (далее – сбор).</w:t>
      </w:r>
    </w:p>
    <w:p w14:paraId="3E5EEF28" w14:textId="1211D358" w:rsidR="005E1513" w:rsidRDefault="00AF401B" w:rsidP="00511FBB">
      <w:pPr>
        <w:spacing w:before="120" w:after="120"/>
        <w:ind w:firstLine="709"/>
        <w:jc w:val="both"/>
        <w:rPr>
          <w:rFonts w:eastAsia="Times New Roman"/>
          <w:szCs w:val="30"/>
          <w:lang w:eastAsia="ru-RU"/>
        </w:rPr>
      </w:pPr>
      <w:r w:rsidRPr="00D27C96">
        <w:rPr>
          <w:rFonts w:eastAsia="Times New Roman"/>
          <w:b/>
          <w:bCs/>
          <w:szCs w:val="30"/>
          <w:lang w:eastAsia="ru-RU"/>
        </w:rPr>
        <w:t>Плательщик</w:t>
      </w:r>
      <w:r w:rsidR="00205171" w:rsidRPr="00D27C96">
        <w:rPr>
          <w:rFonts w:eastAsia="Times New Roman"/>
          <w:b/>
          <w:bCs/>
          <w:szCs w:val="30"/>
          <w:lang w:eastAsia="ru-RU"/>
        </w:rPr>
        <w:t>и</w:t>
      </w:r>
      <w:r w:rsidRPr="00D27C96">
        <w:rPr>
          <w:rFonts w:eastAsia="Times New Roman"/>
          <w:b/>
          <w:bCs/>
          <w:szCs w:val="30"/>
          <w:lang w:eastAsia="ru-RU"/>
        </w:rPr>
        <w:t xml:space="preserve"> </w:t>
      </w:r>
      <w:r w:rsidR="005E1513" w:rsidRPr="005E1513">
        <w:rPr>
          <w:rFonts w:eastAsia="Times New Roman"/>
          <w:szCs w:val="30"/>
          <w:lang w:eastAsia="ru-RU"/>
        </w:rPr>
        <w:t xml:space="preserve">сбора </w:t>
      </w:r>
      <w:r w:rsidR="00205171">
        <w:rPr>
          <w:rFonts w:eastAsia="Times New Roman"/>
          <w:szCs w:val="30"/>
          <w:lang w:eastAsia="ru-RU"/>
        </w:rPr>
        <w:t>–</w:t>
      </w:r>
      <w:r w:rsidR="005E1513" w:rsidRPr="005E1513">
        <w:rPr>
          <w:rFonts w:eastAsia="Times New Roman"/>
          <w:szCs w:val="30"/>
          <w:lang w:eastAsia="ru-RU"/>
        </w:rPr>
        <w:t xml:space="preserve"> юридические лица и индивидуальные предприниматели</w:t>
      </w:r>
      <w:r w:rsidR="00A10582">
        <w:rPr>
          <w:rFonts w:eastAsia="Times New Roman"/>
          <w:szCs w:val="30"/>
          <w:lang w:eastAsia="ru-RU"/>
        </w:rPr>
        <w:t xml:space="preserve">, </w:t>
      </w:r>
      <w:r w:rsidR="00A10582" w:rsidRPr="00A10582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зарегистрированные в Республике Беларусь, являющиеся рекламодателями</w:t>
      </w:r>
      <w:r>
        <w:rPr>
          <w:rFonts w:eastAsia="Times New Roman"/>
          <w:szCs w:val="30"/>
          <w:lang w:eastAsia="ru-RU"/>
        </w:rPr>
        <w:t xml:space="preserve"> (п.п.2.1 п.</w:t>
      </w:r>
      <w:r w:rsidR="00205171">
        <w:rPr>
          <w:rFonts w:eastAsia="Times New Roman"/>
          <w:szCs w:val="30"/>
          <w:lang w:eastAsia="ru-RU"/>
        </w:rPr>
        <w:t>2</w:t>
      </w:r>
      <w:r>
        <w:rPr>
          <w:rFonts w:eastAsia="Times New Roman"/>
          <w:szCs w:val="30"/>
          <w:lang w:eastAsia="ru-RU"/>
        </w:rPr>
        <w:t xml:space="preserve"> Указа).</w:t>
      </w:r>
    </w:p>
    <w:p w14:paraId="22972B88" w14:textId="4649D3BA" w:rsidR="00205171" w:rsidRDefault="00205171" w:rsidP="00511FBB">
      <w:pPr>
        <w:spacing w:before="120" w:after="120"/>
        <w:ind w:firstLine="709"/>
        <w:jc w:val="both"/>
        <w:rPr>
          <w:rFonts w:eastAsia="Times New Roman"/>
          <w:szCs w:val="30"/>
          <w:lang w:eastAsia="ru-RU"/>
        </w:rPr>
      </w:pPr>
      <w:r w:rsidRPr="00205171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Не являются плательщиками сбора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</w:t>
      </w:r>
      <w:r w:rsidRPr="00205171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организации, использующие труд инвалидов 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(</w:t>
      </w:r>
      <w:r w:rsidRPr="00205171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если численность инвалидов в них в среднем за период составляет не менее 30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%</w:t>
      </w:r>
      <w:r w:rsidRPr="00205171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численности работников в среднем за этот же период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), </w:t>
      </w:r>
      <w:r w:rsidRPr="00205171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исправительные учреждения и республиканские унитарные производственные предприятия Департамента исполнения наказаний Министерства внутренних дел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(п.п.2.2 п.2 Указа).</w:t>
      </w:r>
    </w:p>
    <w:p w14:paraId="671A7A43" w14:textId="77777777" w:rsidR="005B3900" w:rsidRDefault="005E1513" w:rsidP="00511FBB">
      <w:pPr>
        <w:spacing w:before="120" w:after="120"/>
        <w:ind w:firstLine="709"/>
        <w:jc w:val="both"/>
        <w:rPr>
          <w:rFonts w:eastAsia="Times New Roman"/>
          <w:szCs w:val="30"/>
          <w:lang w:eastAsia="ru-RU"/>
        </w:rPr>
      </w:pPr>
      <w:r w:rsidRPr="005E1513">
        <w:rPr>
          <w:rFonts w:eastAsia="Times New Roman"/>
          <w:b/>
          <w:bCs/>
          <w:szCs w:val="30"/>
          <w:lang w:eastAsia="ru-RU"/>
        </w:rPr>
        <w:t xml:space="preserve">Объект обложения </w:t>
      </w:r>
      <w:r w:rsidRPr="005E1513">
        <w:rPr>
          <w:rFonts w:eastAsia="Times New Roman"/>
          <w:szCs w:val="30"/>
          <w:lang w:eastAsia="ru-RU"/>
        </w:rPr>
        <w:t xml:space="preserve">сбором </w:t>
      </w:r>
      <w:r w:rsidR="00D27C96">
        <w:rPr>
          <w:rFonts w:eastAsia="Times New Roman"/>
          <w:szCs w:val="30"/>
          <w:lang w:eastAsia="ru-RU"/>
        </w:rPr>
        <w:t>–</w:t>
      </w:r>
      <w:r w:rsidRPr="005E1513">
        <w:rPr>
          <w:rFonts w:eastAsia="Times New Roman"/>
          <w:szCs w:val="30"/>
          <w:lang w:eastAsia="ru-RU"/>
        </w:rPr>
        <w:t xml:space="preserve"> размещение (распространение) рекламы на территории Республики Беларусь, включая размещение (распространение) рекламы в глобальной компьютерной сети Интернет</w:t>
      </w:r>
      <w:r w:rsidR="00AF401B">
        <w:rPr>
          <w:rFonts w:eastAsia="Times New Roman"/>
          <w:szCs w:val="30"/>
          <w:lang w:eastAsia="ru-RU"/>
        </w:rPr>
        <w:t xml:space="preserve"> (п.п.2.3 п.</w:t>
      </w:r>
      <w:r w:rsidR="00D27C96">
        <w:rPr>
          <w:rFonts w:eastAsia="Times New Roman"/>
          <w:szCs w:val="30"/>
          <w:lang w:eastAsia="ru-RU"/>
        </w:rPr>
        <w:t>2</w:t>
      </w:r>
      <w:r w:rsidR="00AF401B">
        <w:rPr>
          <w:rFonts w:eastAsia="Times New Roman"/>
          <w:szCs w:val="30"/>
          <w:lang w:eastAsia="ru-RU"/>
        </w:rPr>
        <w:t xml:space="preserve"> Указа).</w:t>
      </w:r>
    </w:p>
    <w:p w14:paraId="47F06773" w14:textId="3C393823" w:rsidR="00E14D3F" w:rsidRDefault="00E14D3F" w:rsidP="00E14D3F">
      <w:pPr>
        <w:spacing w:before="120" w:after="120"/>
        <w:ind w:firstLine="709"/>
        <w:jc w:val="both"/>
        <w:rPr>
          <w:color w:val="242424"/>
          <w:szCs w:val="30"/>
        </w:rPr>
      </w:pPr>
      <w:r w:rsidRPr="00D27C96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Не признается объектом обложения сбором</w:t>
      </w:r>
      <w:r w:rsidRPr="00E14D3F">
        <w:rPr>
          <w:rFonts w:eastAsia="Times New Roman"/>
          <w:szCs w:val="30"/>
          <w:lang w:eastAsia="ru-RU"/>
        </w:rPr>
        <w:t xml:space="preserve"> </w:t>
      </w:r>
      <w:r w:rsidRPr="00965162">
        <w:rPr>
          <w:rFonts w:eastAsia="Times New Roman"/>
          <w:szCs w:val="30"/>
          <w:lang w:eastAsia="ru-RU"/>
        </w:rPr>
        <w:t>разм</w:t>
      </w:r>
      <w:r w:rsidRPr="00907524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ещение</w:t>
      </w:r>
      <w:r w:rsidRPr="00D27C96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(распространение)</w:t>
      </w:r>
      <w:r w:rsidR="00517437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: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социальной</w:t>
      </w:r>
      <w:r w:rsidRPr="00D27C96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рекламы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; </w:t>
      </w:r>
      <w:r w:rsidRPr="00D27C96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рекламы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</w:t>
      </w:r>
      <w:r w:rsidRPr="00907524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мероприятий, в число организаторов которых входят государственные органы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; </w:t>
      </w:r>
      <w:proofErr w:type="gramStart"/>
      <w:r w:rsidRPr="00D27C96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рекламы</w:t>
      </w:r>
      <w:proofErr w:type="gramEnd"/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</w:t>
      </w:r>
      <w:r>
        <w:rPr>
          <w:rStyle w:val="word-wrapper"/>
          <w:color w:val="242424"/>
          <w:szCs w:val="30"/>
          <w:bdr w:val="none" w:sz="0" w:space="0" w:color="auto" w:frame="1"/>
        </w:rPr>
        <w:t xml:space="preserve">размещаемой на досках объявлений, в зданиях (помещениях, сооружениях); иной рекламы, предусмотренной Указом </w:t>
      </w:r>
      <w:r>
        <w:rPr>
          <w:rFonts w:eastAsia="Times New Roman"/>
          <w:szCs w:val="30"/>
          <w:lang w:eastAsia="ru-RU"/>
        </w:rPr>
        <w:t>(п.п.2.4 п.2 Указа).</w:t>
      </w:r>
    </w:p>
    <w:p w14:paraId="207D6098" w14:textId="6FC22536" w:rsidR="00324F3A" w:rsidRDefault="004E102F" w:rsidP="00511FBB">
      <w:pPr>
        <w:spacing w:before="120" w:after="120"/>
        <w:ind w:firstLine="709"/>
        <w:jc w:val="both"/>
        <w:rPr>
          <w:color w:val="242424"/>
          <w:szCs w:val="30"/>
        </w:rPr>
      </w:pPr>
      <w:r w:rsidRPr="004E102F">
        <w:rPr>
          <w:rStyle w:val="word-wrapper"/>
          <w:b/>
          <w:bCs/>
          <w:color w:val="242424"/>
          <w:szCs w:val="30"/>
          <w:bdr w:val="none" w:sz="0" w:space="0" w:color="auto" w:frame="1"/>
        </w:rPr>
        <w:t>База для исчисления</w:t>
      </w:r>
      <w:r w:rsidRPr="004E102F">
        <w:rPr>
          <w:rStyle w:val="word-wrapper"/>
          <w:color w:val="242424"/>
          <w:szCs w:val="30"/>
          <w:bdr w:val="none" w:sz="0" w:space="0" w:color="auto" w:frame="1"/>
        </w:rPr>
        <w:t xml:space="preserve"> сбора </w:t>
      </w:r>
      <w:r>
        <w:rPr>
          <w:rStyle w:val="word-wrapper"/>
          <w:color w:val="242424"/>
          <w:szCs w:val="30"/>
          <w:bdr w:val="none" w:sz="0" w:space="0" w:color="auto" w:frame="1"/>
        </w:rPr>
        <w:t>–</w:t>
      </w:r>
      <w:r w:rsidRPr="004E102F">
        <w:rPr>
          <w:rStyle w:val="word-wrapper"/>
          <w:color w:val="242424"/>
          <w:szCs w:val="30"/>
          <w:bdr w:val="none" w:sz="0" w:space="0" w:color="auto" w:frame="1"/>
        </w:rPr>
        <w:t xml:space="preserve"> стоимость фактически оказанных для рекламодателя услуг по размещению (распространению) рекламы без налога на добавленную стоимость</w:t>
      </w:r>
      <w:r w:rsidR="00324F3A">
        <w:rPr>
          <w:rStyle w:val="word-wrapper"/>
          <w:color w:val="242424"/>
          <w:szCs w:val="30"/>
          <w:bdr w:val="none" w:sz="0" w:space="0" w:color="auto" w:frame="1"/>
        </w:rPr>
        <w:t xml:space="preserve"> </w:t>
      </w:r>
      <w:r w:rsidR="00324F3A">
        <w:rPr>
          <w:rFonts w:eastAsia="Times New Roman"/>
          <w:szCs w:val="30"/>
          <w:lang w:eastAsia="ru-RU"/>
        </w:rPr>
        <w:t>(п.п.2.5 п.2 Указа).</w:t>
      </w:r>
    </w:p>
    <w:p w14:paraId="061A8706" w14:textId="21360A7C" w:rsidR="00324F3A" w:rsidRDefault="005E1513" w:rsidP="00511FBB">
      <w:pPr>
        <w:spacing w:before="120" w:after="120"/>
        <w:ind w:firstLine="709"/>
        <w:jc w:val="both"/>
        <w:rPr>
          <w:color w:val="242424"/>
          <w:szCs w:val="30"/>
        </w:rPr>
      </w:pPr>
      <w:r w:rsidRPr="005E1513">
        <w:rPr>
          <w:rFonts w:eastAsia="Times New Roman"/>
          <w:b/>
          <w:bCs/>
          <w:szCs w:val="30"/>
          <w:lang w:eastAsia="ru-RU"/>
        </w:rPr>
        <w:t>Ставк</w:t>
      </w:r>
      <w:r w:rsidR="00A576E3">
        <w:rPr>
          <w:rFonts w:eastAsia="Times New Roman"/>
          <w:b/>
          <w:bCs/>
          <w:szCs w:val="30"/>
          <w:lang w:eastAsia="ru-RU"/>
        </w:rPr>
        <w:t>и</w:t>
      </w:r>
      <w:r w:rsidRPr="005E1513">
        <w:rPr>
          <w:rFonts w:eastAsia="Times New Roman"/>
          <w:b/>
          <w:bCs/>
          <w:szCs w:val="30"/>
          <w:lang w:eastAsia="ru-RU"/>
        </w:rPr>
        <w:t xml:space="preserve"> </w:t>
      </w:r>
      <w:r w:rsidRPr="005E1513">
        <w:rPr>
          <w:rFonts w:eastAsia="Times New Roman"/>
          <w:szCs w:val="30"/>
          <w:lang w:eastAsia="ru-RU"/>
        </w:rPr>
        <w:t xml:space="preserve">сбора </w:t>
      </w:r>
      <w:r w:rsidR="00A576E3">
        <w:rPr>
          <w:rFonts w:eastAsia="Times New Roman"/>
          <w:szCs w:val="30"/>
          <w:lang w:eastAsia="ru-RU"/>
        </w:rPr>
        <w:t xml:space="preserve">– </w:t>
      </w:r>
      <w:r w:rsidRPr="005E1513">
        <w:rPr>
          <w:rFonts w:eastAsia="Times New Roman"/>
          <w:szCs w:val="30"/>
          <w:lang w:eastAsia="ru-RU"/>
        </w:rPr>
        <w:t>10</w:t>
      </w:r>
      <w:r w:rsidR="00517437">
        <w:rPr>
          <w:rFonts w:eastAsia="Times New Roman"/>
          <w:szCs w:val="30"/>
          <w:lang w:eastAsia="ru-RU"/>
        </w:rPr>
        <w:t> %</w:t>
      </w:r>
      <w:r w:rsidRPr="005E1513">
        <w:rPr>
          <w:rFonts w:eastAsia="Times New Roman"/>
          <w:szCs w:val="30"/>
          <w:lang w:eastAsia="ru-RU"/>
        </w:rPr>
        <w:t xml:space="preserve"> </w:t>
      </w:r>
      <w:r w:rsidR="00553044">
        <w:rPr>
          <w:rFonts w:eastAsia="Times New Roman"/>
          <w:szCs w:val="30"/>
          <w:lang w:eastAsia="ru-RU"/>
        </w:rPr>
        <w:t xml:space="preserve">и </w:t>
      </w:r>
      <w:r w:rsidRPr="005E1513">
        <w:rPr>
          <w:rFonts w:eastAsia="Times New Roman"/>
          <w:szCs w:val="30"/>
          <w:lang w:eastAsia="ru-RU"/>
        </w:rPr>
        <w:t>20</w:t>
      </w:r>
      <w:r w:rsidR="00517437">
        <w:rPr>
          <w:rFonts w:eastAsia="Times New Roman"/>
          <w:szCs w:val="30"/>
          <w:lang w:eastAsia="ru-RU"/>
        </w:rPr>
        <w:t> %</w:t>
      </w:r>
      <w:r w:rsidR="00A576E3">
        <w:rPr>
          <w:rFonts w:eastAsia="Times New Roman"/>
          <w:szCs w:val="30"/>
          <w:lang w:eastAsia="ru-RU"/>
        </w:rPr>
        <w:t xml:space="preserve">. Ставки </w:t>
      </w:r>
      <w:r w:rsidR="00A576E3" w:rsidRPr="005E1513">
        <w:rPr>
          <w:rFonts w:eastAsia="Times New Roman"/>
          <w:szCs w:val="30"/>
          <w:lang w:eastAsia="ru-RU"/>
        </w:rPr>
        <w:t>завис</w:t>
      </w:r>
      <w:r w:rsidR="00A576E3">
        <w:rPr>
          <w:rFonts w:eastAsia="Times New Roman"/>
          <w:szCs w:val="30"/>
          <w:lang w:eastAsia="ru-RU"/>
        </w:rPr>
        <w:t>я</w:t>
      </w:r>
      <w:r w:rsidR="00A576E3" w:rsidRPr="005E1513">
        <w:rPr>
          <w:rFonts w:eastAsia="Times New Roman"/>
          <w:szCs w:val="30"/>
          <w:lang w:eastAsia="ru-RU"/>
        </w:rPr>
        <w:t xml:space="preserve">т от </w:t>
      </w:r>
      <w:r w:rsidR="00553044">
        <w:rPr>
          <w:rFonts w:eastAsia="Times New Roman"/>
          <w:szCs w:val="30"/>
          <w:lang w:eastAsia="ru-RU"/>
        </w:rPr>
        <w:t>места размещения</w:t>
      </w:r>
      <w:r w:rsidR="00A576E3" w:rsidRPr="005E1513">
        <w:rPr>
          <w:rFonts w:eastAsia="Times New Roman"/>
          <w:szCs w:val="30"/>
          <w:lang w:eastAsia="ru-RU"/>
        </w:rPr>
        <w:t xml:space="preserve"> рекламы</w:t>
      </w:r>
      <w:r w:rsidR="00324F3A">
        <w:rPr>
          <w:rFonts w:eastAsia="Times New Roman"/>
          <w:szCs w:val="30"/>
          <w:lang w:eastAsia="ru-RU"/>
        </w:rPr>
        <w:t xml:space="preserve"> (п.п.2.6 п.2 Указа).</w:t>
      </w:r>
    </w:p>
    <w:p w14:paraId="3A8CEA93" w14:textId="243860DA" w:rsidR="00324F3A" w:rsidRPr="00324F3A" w:rsidRDefault="00324F3A" w:rsidP="00511FBB">
      <w:pPr>
        <w:spacing w:before="120" w:after="120"/>
        <w:ind w:firstLine="709"/>
        <w:jc w:val="both"/>
        <w:rPr>
          <w:rFonts w:eastAsia="Times New Roman"/>
          <w:sz w:val="24"/>
          <w:lang w:eastAsia="ru-RU"/>
        </w:rPr>
      </w:pPr>
      <w:r w:rsidRPr="000E666E">
        <w:rPr>
          <w:rFonts w:eastAsia="Times New Roman"/>
          <w:b/>
          <w:bCs/>
          <w:color w:val="242424"/>
          <w:szCs w:val="30"/>
          <w:bdr w:val="none" w:sz="0" w:space="0" w:color="auto" w:frame="1"/>
          <w:lang w:eastAsia="ru-RU"/>
        </w:rPr>
        <w:t>Отчетн</w:t>
      </w:r>
      <w:r w:rsidR="000E666E" w:rsidRPr="000E666E">
        <w:rPr>
          <w:rFonts w:eastAsia="Times New Roman"/>
          <w:b/>
          <w:bCs/>
          <w:color w:val="242424"/>
          <w:szCs w:val="30"/>
          <w:bdr w:val="none" w:sz="0" w:space="0" w:color="auto" w:frame="1"/>
          <w:lang w:eastAsia="ru-RU"/>
        </w:rPr>
        <w:t xml:space="preserve">ый </w:t>
      </w:r>
      <w:r w:rsidRPr="00324F3A">
        <w:rPr>
          <w:rFonts w:eastAsia="Times New Roman"/>
          <w:b/>
          <w:bCs/>
          <w:color w:val="242424"/>
          <w:szCs w:val="30"/>
          <w:bdr w:val="none" w:sz="0" w:space="0" w:color="auto" w:frame="1"/>
          <w:lang w:eastAsia="ru-RU"/>
        </w:rPr>
        <w:t xml:space="preserve">период </w:t>
      </w:r>
      <w:r w:rsidRPr="00324F3A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сбора </w:t>
      </w:r>
      <w:r w:rsidR="000E666E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– </w:t>
      </w:r>
      <w:r w:rsidRPr="00324F3A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календарный квартал</w:t>
      </w:r>
      <w:r w:rsidR="000E666E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</w:t>
      </w:r>
      <w:r w:rsidR="000E666E">
        <w:rPr>
          <w:rFonts w:eastAsia="Times New Roman"/>
          <w:szCs w:val="30"/>
          <w:lang w:eastAsia="ru-RU"/>
        </w:rPr>
        <w:t>(п.п.2.7 п.2 Указа).</w:t>
      </w:r>
    </w:p>
    <w:p w14:paraId="057AA42A" w14:textId="2D27F2E2" w:rsidR="00511FBB" w:rsidRDefault="005E1513" w:rsidP="00511FBB">
      <w:pPr>
        <w:spacing w:before="120" w:after="120"/>
        <w:ind w:firstLine="709"/>
        <w:jc w:val="both"/>
        <w:rPr>
          <w:rFonts w:eastAsia="Times New Roman"/>
          <w:color w:val="242424"/>
          <w:szCs w:val="30"/>
          <w:bdr w:val="none" w:sz="0" w:space="0" w:color="auto" w:frame="1"/>
          <w:lang w:eastAsia="ru-RU"/>
        </w:rPr>
      </w:pPr>
      <w:r w:rsidRPr="005E1513">
        <w:rPr>
          <w:rFonts w:eastAsia="Times New Roman"/>
          <w:b/>
          <w:bCs/>
          <w:szCs w:val="30"/>
          <w:lang w:eastAsia="ru-RU"/>
        </w:rPr>
        <w:t>Расчет</w:t>
      </w:r>
      <w:r w:rsidR="000E666E" w:rsidRPr="000E666E">
        <w:rPr>
          <w:rFonts w:eastAsia="Times New Roman"/>
          <w:b/>
          <w:bCs/>
          <w:szCs w:val="30"/>
          <w:lang w:eastAsia="ru-RU"/>
        </w:rPr>
        <w:t xml:space="preserve"> </w:t>
      </w:r>
      <w:r w:rsidR="000E666E" w:rsidRPr="0064336A">
        <w:rPr>
          <w:rFonts w:eastAsia="Times New Roman"/>
          <w:szCs w:val="30"/>
          <w:lang w:eastAsia="ru-RU"/>
        </w:rPr>
        <w:t>сбора</w:t>
      </w:r>
      <w:r w:rsidRPr="005E1513">
        <w:rPr>
          <w:rFonts w:eastAsia="Times New Roman"/>
          <w:szCs w:val="30"/>
          <w:lang w:eastAsia="ru-RU"/>
        </w:rPr>
        <w:t xml:space="preserve"> </w:t>
      </w:r>
      <w:r w:rsidR="000E666E">
        <w:rPr>
          <w:rFonts w:eastAsia="Times New Roman"/>
          <w:szCs w:val="30"/>
          <w:lang w:eastAsia="ru-RU"/>
        </w:rPr>
        <w:t xml:space="preserve">– </w:t>
      </w:r>
      <w:r w:rsidRPr="005E1513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представляется</w:t>
      </w:r>
      <w:r w:rsidRPr="005E1513">
        <w:rPr>
          <w:rFonts w:eastAsia="Times New Roman"/>
          <w:szCs w:val="30"/>
          <w:lang w:eastAsia="ru-RU"/>
        </w:rPr>
        <w:t xml:space="preserve"> </w:t>
      </w:r>
      <w:r w:rsidR="000E666E">
        <w:rPr>
          <w:rFonts w:eastAsia="Times New Roman"/>
          <w:szCs w:val="30"/>
          <w:lang w:eastAsia="ru-RU"/>
        </w:rPr>
        <w:t>п</w:t>
      </w:r>
      <w:r w:rsidR="000E666E" w:rsidRPr="000E666E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лательщик</w:t>
      </w:r>
      <w:r w:rsidR="000E666E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ами </w:t>
      </w:r>
      <w:r w:rsidR="00B340C7" w:rsidRPr="00B340C7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не позднее 20 числа месяца, следующего за отчетным кварталом</w:t>
      </w:r>
      <w:r w:rsidR="00DC2296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, </w:t>
      </w:r>
      <w:r w:rsidR="00B340C7" w:rsidRPr="00B340C7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в налоговые органы по месту постановки на учет</w:t>
      </w:r>
      <w:r w:rsidR="00DC2296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.</w:t>
      </w:r>
    </w:p>
    <w:p w14:paraId="0432F01D" w14:textId="26BB961D" w:rsidR="00D00983" w:rsidRDefault="00511FBB" w:rsidP="00511FBB">
      <w:pPr>
        <w:spacing w:before="120" w:after="120"/>
        <w:ind w:firstLine="709"/>
        <w:jc w:val="both"/>
        <w:rPr>
          <w:rFonts w:eastAsia="Times New Roman"/>
          <w:szCs w:val="30"/>
          <w:lang w:eastAsia="ru-RU"/>
        </w:rPr>
      </w:pPr>
      <w:r w:rsidRPr="00511FBB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Расчет </w:t>
      </w:r>
      <w:r w:rsidRPr="005E1513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представляется</w:t>
      </w:r>
      <w:r w:rsidRPr="005E1513">
        <w:rPr>
          <w:rFonts w:eastAsia="Times New Roman"/>
          <w:szCs w:val="30"/>
          <w:lang w:eastAsia="ru-RU"/>
        </w:rPr>
        <w:t xml:space="preserve"> </w:t>
      </w:r>
      <w:r w:rsidRPr="00511FBB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по форме, установленной </w:t>
      </w:r>
      <w:r w:rsidR="00B340C7" w:rsidRPr="00B340C7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Министерство</w:t>
      </w:r>
      <w:r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м</w:t>
      </w:r>
      <w:r w:rsidR="00B340C7" w:rsidRPr="00B340C7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по налогам и сборам</w:t>
      </w:r>
      <w:r w:rsidR="00D00983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</w:t>
      </w:r>
      <w:r w:rsidR="00D00983">
        <w:rPr>
          <w:rFonts w:eastAsia="Times New Roman"/>
          <w:szCs w:val="30"/>
          <w:lang w:eastAsia="ru-RU"/>
        </w:rPr>
        <w:t>(п.п.2.9 п.2 Указа).</w:t>
      </w:r>
    </w:p>
    <w:p w14:paraId="504CF08C" w14:textId="4BF96E52" w:rsidR="00D00983" w:rsidRPr="00D00983" w:rsidRDefault="00D00983" w:rsidP="00511FBB">
      <w:pPr>
        <w:spacing w:before="120" w:after="120"/>
        <w:ind w:firstLine="709"/>
        <w:jc w:val="both"/>
        <w:rPr>
          <w:rFonts w:eastAsia="Times New Roman"/>
          <w:sz w:val="24"/>
          <w:lang w:eastAsia="ru-RU"/>
        </w:rPr>
      </w:pPr>
      <w:r w:rsidRPr="00D00983">
        <w:rPr>
          <w:rFonts w:eastAsia="Times New Roman"/>
          <w:b/>
          <w:bCs/>
          <w:color w:val="242424"/>
          <w:szCs w:val="30"/>
          <w:bdr w:val="none" w:sz="0" w:space="0" w:color="auto" w:frame="1"/>
          <w:lang w:eastAsia="ru-RU"/>
        </w:rPr>
        <w:lastRenderedPageBreak/>
        <w:t>Сбор включается</w:t>
      </w:r>
      <w:r w:rsidRPr="00D00983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организациями в затраты по производству и реализации товаров (работ, услуг), имущественных прав, а индивидуальными предпринимателями </w:t>
      </w:r>
      <w:r w:rsidR="00605DF8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–</w:t>
      </w:r>
      <w:r w:rsidRPr="00D00983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в</w:t>
      </w:r>
      <w:r w:rsidR="00605DF8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</w:t>
      </w:r>
      <w:r w:rsidRPr="00D00983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>расходы, учитываемые при исчислении подоходного налога с физических лиц</w:t>
      </w:r>
      <w:r w:rsidR="00605DF8">
        <w:rPr>
          <w:rFonts w:eastAsia="Times New Roman"/>
          <w:color w:val="242424"/>
          <w:szCs w:val="30"/>
          <w:bdr w:val="none" w:sz="0" w:space="0" w:color="auto" w:frame="1"/>
          <w:lang w:eastAsia="ru-RU"/>
        </w:rPr>
        <w:t xml:space="preserve"> </w:t>
      </w:r>
      <w:r w:rsidR="00605DF8">
        <w:rPr>
          <w:rFonts w:eastAsia="Times New Roman"/>
          <w:szCs w:val="30"/>
          <w:lang w:eastAsia="ru-RU"/>
        </w:rPr>
        <w:t>(п.п.2.10 п.2 Указа).</w:t>
      </w:r>
    </w:p>
    <w:p w14:paraId="353C1C43" w14:textId="5B080057" w:rsidR="005A027A" w:rsidRPr="00D00983" w:rsidRDefault="00F628B7" w:rsidP="005A027A">
      <w:pPr>
        <w:spacing w:before="120" w:after="120"/>
        <w:ind w:firstLine="709"/>
        <w:jc w:val="both"/>
        <w:rPr>
          <w:rFonts w:eastAsia="Times New Roman"/>
          <w:sz w:val="24"/>
          <w:lang w:eastAsia="ru-RU"/>
        </w:rPr>
      </w:pPr>
      <w:r w:rsidRPr="00F628B7">
        <w:rPr>
          <w:rFonts w:eastAsia="Times New Roman"/>
          <w:b/>
          <w:bCs/>
          <w:szCs w:val="30"/>
          <w:lang w:eastAsia="ru-RU"/>
        </w:rPr>
        <w:t>Предоставлено</w:t>
      </w:r>
      <w:r w:rsidRPr="005E1513">
        <w:rPr>
          <w:rFonts w:eastAsia="Times New Roman"/>
          <w:b/>
          <w:bCs/>
          <w:szCs w:val="30"/>
          <w:lang w:eastAsia="ru-RU"/>
        </w:rPr>
        <w:t xml:space="preserve"> право </w:t>
      </w:r>
      <w:r w:rsidR="005E1513" w:rsidRPr="005E1513">
        <w:rPr>
          <w:rFonts w:eastAsia="Times New Roman"/>
          <w:b/>
          <w:bCs/>
          <w:szCs w:val="30"/>
          <w:lang w:eastAsia="ru-RU"/>
        </w:rPr>
        <w:t>разъяснять</w:t>
      </w:r>
      <w:r w:rsidR="00D87681">
        <w:rPr>
          <w:rFonts w:eastAsia="Times New Roman"/>
          <w:szCs w:val="30"/>
          <w:lang w:eastAsia="ru-RU"/>
        </w:rPr>
        <w:t>:</w:t>
      </w:r>
    </w:p>
    <w:p w14:paraId="35A6D515" w14:textId="6084820E" w:rsidR="00A8370E" w:rsidRDefault="005E1513" w:rsidP="00511FBB">
      <w:pPr>
        <w:spacing w:before="120" w:after="120"/>
        <w:ind w:firstLine="709"/>
        <w:jc w:val="both"/>
        <w:rPr>
          <w:rFonts w:eastAsia="Times New Roman"/>
          <w:szCs w:val="30"/>
          <w:lang w:eastAsia="ru-RU"/>
        </w:rPr>
      </w:pPr>
      <w:r w:rsidRPr="005E1513">
        <w:rPr>
          <w:rFonts w:eastAsia="Times New Roman"/>
          <w:szCs w:val="30"/>
          <w:lang w:eastAsia="ru-RU"/>
        </w:rPr>
        <w:t xml:space="preserve">вопросы применения Указа, включая вопросы размещения рекламы в </w:t>
      </w:r>
      <w:r w:rsidR="00F628B7">
        <w:rPr>
          <w:rFonts w:eastAsia="Times New Roman"/>
          <w:szCs w:val="30"/>
          <w:lang w:eastAsia="ru-RU"/>
        </w:rPr>
        <w:t>СМИ</w:t>
      </w:r>
      <w:r w:rsidRPr="005E1513">
        <w:rPr>
          <w:rFonts w:eastAsia="Times New Roman"/>
          <w:szCs w:val="30"/>
          <w:lang w:eastAsia="ru-RU"/>
        </w:rPr>
        <w:t xml:space="preserve">, </w:t>
      </w:r>
      <w:r w:rsidR="00D87681" w:rsidRPr="005E1513">
        <w:rPr>
          <w:rFonts w:eastAsia="Times New Roman"/>
          <w:szCs w:val="30"/>
          <w:lang w:eastAsia="ru-RU"/>
        </w:rPr>
        <w:t xml:space="preserve">– </w:t>
      </w:r>
      <w:r w:rsidRPr="005E1513">
        <w:rPr>
          <w:rFonts w:eastAsia="Times New Roman"/>
          <w:szCs w:val="30"/>
          <w:lang w:eastAsia="ru-RU"/>
        </w:rPr>
        <w:t>Министерству информации совместно с Министерством антимонопольного регулирования и торговли</w:t>
      </w:r>
      <w:r w:rsidR="0064336A">
        <w:rPr>
          <w:rFonts w:eastAsia="Times New Roman"/>
          <w:szCs w:val="30"/>
          <w:lang w:eastAsia="ru-RU"/>
        </w:rPr>
        <w:t>,</w:t>
      </w:r>
    </w:p>
    <w:p w14:paraId="59DF371F" w14:textId="1A42EBC3" w:rsidR="00511FBB" w:rsidRDefault="005E1513" w:rsidP="0064336A">
      <w:pPr>
        <w:spacing w:before="120" w:after="120"/>
        <w:ind w:firstLine="709"/>
        <w:jc w:val="both"/>
        <w:rPr>
          <w:rFonts w:eastAsia="Times New Roman"/>
          <w:szCs w:val="30"/>
          <w:lang w:eastAsia="ru-RU"/>
        </w:rPr>
      </w:pPr>
      <w:r w:rsidRPr="005E1513">
        <w:rPr>
          <w:rFonts w:eastAsia="Times New Roman"/>
          <w:szCs w:val="30"/>
          <w:lang w:eastAsia="ru-RU"/>
        </w:rPr>
        <w:t>вопросы администрирования сбора – Министерству по налогам и сборам</w:t>
      </w:r>
      <w:r w:rsidR="00D87681">
        <w:rPr>
          <w:rFonts w:eastAsia="Times New Roman"/>
          <w:szCs w:val="30"/>
          <w:lang w:eastAsia="ru-RU"/>
        </w:rPr>
        <w:t xml:space="preserve"> (п.9 Указа).</w:t>
      </w:r>
    </w:p>
    <w:p w14:paraId="5C836155" w14:textId="77777777" w:rsidR="00511FBB" w:rsidRPr="00B63A71" w:rsidRDefault="00511FBB" w:rsidP="00B63A71">
      <w:pPr>
        <w:jc w:val="right"/>
      </w:pPr>
      <w:r w:rsidRPr="00B63A71">
        <w:t>Пресс-центр инспекции МНС</w:t>
      </w:r>
    </w:p>
    <w:p w14:paraId="3739DA76" w14:textId="77777777" w:rsidR="00511FBB" w:rsidRPr="00B63A71" w:rsidRDefault="00511FBB" w:rsidP="00B63A71">
      <w:pPr>
        <w:jc w:val="right"/>
      </w:pPr>
      <w:r w:rsidRPr="00B63A71">
        <w:t>Республики Беларусь</w:t>
      </w:r>
    </w:p>
    <w:p w14:paraId="417EBFE0" w14:textId="77777777" w:rsidR="00511FBB" w:rsidRPr="00B63A71" w:rsidRDefault="00511FBB" w:rsidP="00B63A71">
      <w:pPr>
        <w:jc w:val="right"/>
      </w:pPr>
      <w:r w:rsidRPr="00B63A71">
        <w:t>по Могилевской области</w:t>
      </w:r>
    </w:p>
    <w:p w14:paraId="32A6A975" w14:textId="4905B5F2" w:rsidR="00511FBB" w:rsidRPr="00511FBB" w:rsidRDefault="00511FBB" w:rsidP="00511FBB">
      <w:pPr>
        <w:jc w:val="right"/>
      </w:pPr>
      <w:r w:rsidRPr="00B63A71">
        <w:t>тел.: 29 40 61</w:t>
      </w:r>
    </w:p>
    <w:sectPr w:rsidR="00511FBB" w:rsidRPr="00511FBB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13"/>
    <w:rsid w:val="000A6057"/>
    <w:rsid w:val="000E666E"/>
    <w:rsid w:val="001A0E42"/>
    <w:rsid w:val="001A4AC5"/>
    <w:rsid w:val="00205171"/>
    <w:rsid w:val="00317DC1"/>
    <w:rsid w:val="00324F3A"/>
    <w:rsid w:val="00390083"/>
    <w:rsid w:val="003C29C1"/>
    <w:rsid w:val="004969B4"/>
    <w:rsid w:val="004E102F"/>
    <w:rsid w:val="00511FBB"/>
    <w:rsid w:val="00517437"/>
    <w:rsid w:val="00533D64"/>
    <w:rsid w:val="00553044"/>
    <w:rsid w:val="005A027A"/>
    <w:rsid w:val="005B3900"/>
    <w:rsid w:val="005E1513"/>
    <w:rsid w:val="00605DF8"/>
    <w:rsid w:val="00625907"/>
    <w:rsid w:val="0064336A"/>
    <w:rsid w:val="00772527"/>
    <w:rsid w:val="00907524"/>
    <w:rsid w:val="0094746F"/>
    <w:rsid w:val="00965162"/>
    <w:rsid w:val="00986C60"/>
    <w:rsid w:val="009E5BE4"/>
    <w:rsid w:val="00A10582"/>
    <w:rsid w:val="00A46AA9"/>
    <w:rsid w:val="00A576E3"/>
    <w:rsid w:val="00A8370E"/>
    <w:rsid w:val="00AF401B"/>
    <w:rsid w:val="00B340C7"/>
    <w:rsid w:val="00BD4B36"/>
    <w:rsid w:val="00D00983"/>
    <w:rsid w:val="00D27C96"/>
    <w:rsid w:val="00D31D4B"/>
    <w:rsid w:val="00D87681"/>
    <w:rsid w:val="00DC2296"/>
    <w:rsid w:val="00E14D3F"/>
    <w:rsid w:val="00EC7C4B"/>
    <w:rsid w:val="00EF1A52"/>
    <w:rsid w:val="00F055CC"/>
    <w:rsid w:val="00F4174D"/>
    <w:rsid w:val="00F45B29"/>
    <w:rsid w:val="00F628B7"/>
    <w:rsid w:val="00FB11D9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B14E"/>
  <w15:chartTrackingRefBased/>
  <w15:docId w15:val="{83EAF32A-1673-4596-95FB-23F04B10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51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513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151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word-wrapper">
    <w:name w:val="word-wrapper"/>
    <w:basedOn w:val="a0"/>
    <w:rsid w:val="00A10582"/>
  </w:style>
  <w:style w:type="paragraph" w:customStyle="1" w:styleId="il-text-alignjustify">
    <w:name w:val="il-text-align_justify"/>
    <w:basedOn w:val="a"/>
    <w:rsid w:val="00205171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2</cp:revision>
  <dcterms:created xsi:type="dcterms:W3CDTF">2022-04-25T12:17:00Z</dcterms:created>
  <dcterms:modified xsi:type="dcterms:W3CDTF">2022-04-25T12:17:00Z</dcterms:modified>
</cp:coreProperties>
</file>