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4C" w:rsidRPr="00E371C4" w:rsidRDefault="00426D4C" w:rsidP="00426D4C">
      <w:pPr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>Приложение</w:t>
      </w:r>
      <w:r w:rsidR="00C94F86">
        <w:rPr>
          <w:szCs w:val="30"/>
        </w:rPr>
        <w:t xml:space="preserve"> 2</w:t>
      </w:r>
    </w:p>
    <w:p w:rsidR="00426D4C" w:rsidRDefault="00426D4C" w:rsidP="00426D4C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к решению </w:t>
      </w:r>
      <w:proofErr w:type="spellStart"/>
      <w:r>
        <w:rPr>
          <w:szCs w:val="30"/>
        </w:rPr>
        <w:t>Семукачского</w:t>
      </w:r>
      <w:proofErr w:type="spellEnd"/>
      <w:r>
        <w:rPr>
          <w:szCs w:val="30"/>
        </w:rPr>
        <w:t xml:space="preserve"> </w:t>
      </w:r>
    </w:p>
    <w:p w:rsidR="00426D4C" w:rsidRDefault="00426D4C" w:rsidP="00426D4C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сельского исполнительного </w:t>
      </w:r>
    </w:p>
    <w:p w:rsidR="00426D4C" w:rsidRDefault="00426D4C" w:rsidP="00426D4C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>комитета</w:t>
      </w:r>
    </w:p>
    <w:p w:rsidR="00426D4C" w:rsidRPr="00E371C4" w:rsidRDefault="00426D4C" w:rsidP="00426D4C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bCs/>
          <w:szCs w:val="30"/>
        </w:rPr>
      </w:pPr>
      <w:r>
        <w:rPr>
          <w:bCs/>
          <w:szCs w:val="30"/>
        </w:rPr>
        <w:t xml:space="preserve">28.02.2023 № </w:t>
      </w:r>
      <w:r w:rsidR="00C94F86">
        <w:rPr>
          <w:bCs/>
          <w:szCs w:val="30"/>
        </w:rPr>
        <w:t>6-4</w:t>
      </w:r>
    </w:p>
    <w:p w:rsidR="00426D4C" w:rsidRPr="00E371C4" w:rsidRDefault="00426D4C" w:rsidP="00426D4C">
      <w:pPr>
        <w:ind w:left="7799"/>
        <w:jc w:val="right"/>
        <w:rPr>
          <w:szCs w:val="30"/>
        </w:rPr>
      </w:pPr>
    </w:p>
    <w:p w:rsidR="00426D4C" w:rsidRPr="00E371C4" w:rsidRDefault="00426D4C" w:rsidP="00426D4C">
      <w:pPr>
        <w:pStyle w:val="msonormalcxspmiddle"/>
        <w:spacing w:before="0" w:beforeAutospacing="0" w:after="0" w:afterAutospacing="0" w:line="280" w:lineRule="exact"/>
        <w:contextualSpacing/>
        <w:jc w:val="center"/>
        <w:rPr>
          <w:sz w:val="30"/>
          <w:szCs w:val="30"/>
        </w:rPr>
      </w:pPr>
      <w:r w:rsidRPr="00E371C4">
        <w:rPr>
          <w:sz w:val="30"/>
          <w:szCs w:val="30"/>
        </w:rPr>
        <w:t>ПЕРЕЧЕНЬ</w:t>
      </w:r>
    </w:p>
    <w:p w:rsidR="00426D4C" w:rsidRPr="00E371C4" w:rsidRDefault="00426D4C" w:rsidP="00426D4C">
      <w:pPr>
        <w:pStyle w:val="msonormalcxspmiddle"/>
        <w:spacing w:before="120" w:beforeAutospacing="0" w:after="0" w:afterAutospacing="0" w:line="280" w:lineRule="exact"/>
        <w:jc w:val="center"/>
        <w:rPr>
          <w:sz w:val="30"/>
          <w:szCs w:val="30"/>
        </w:rPr>
      </w:pPr>
      <w:r w:rsidRPr="00E371C4">
        <w:rPr>
          <w:sz w:val="30"/>
          <w:szCs w:val="30"/>
        </w:rPr>
        <w:t>свободных (незанятых) земельных участков</w:t>
      </w:r>
      <w:r w:rsidR="00A16558">
        <w:rPr>
          <w:sz w:val="30"/>
          <w:szCs w:val="30"/>
        </w:rPr>
        <w:t>,</w:t>
      </w:r>
      <w:r w:rsidR="00524B14">
        <w:rPr>
          <w:sz w:val="30"/>
          <w:szCs w:val="30"/>
        </w:rPr>
        <w:t xml:space="preserve"> </w:t>
      </w:r>
      <w:r w:rsidR="00A16558" w:rsidRPr="00A16558">
        <w:rPr>
          <w:sz w:val="30"/>
          <w:szCs w:val="30"/>
        </w:rPr>
        <w:t>которые могут быть предоставлены для иных целей без проведения аукциона</w:t>
      </w:r>
      <w:r w:rsidR="00A16558">
        <w:rPr>
          <w:sz w:val="30"/>
          <w:szCs w:val="30"/>
        </w:rPr>
        <w:t xml:space="preserve"> </w:t>
      </w:r>
      <w:r w:rsidR="00524B14">
        <w:rPr>
          <w:sz w:val="30"/>
          <w:szCs w:val="30"/>
        </w:rPr>
        <w:t xml:space="preserve">на территории </w:t>
      </w:r>
      <w:proofErr w:type="spellStart"/>
      <w:r w:rsidR="00524B14">
        <w:rPr>
          <w:sz w:val="30"/>
          <w:szCs w:val="30"/>
        </w:rPr>
        <w:t>Семукачского</w:t>
      </w:r>
      <w:proofErr w:type="spellEnd"/>
      <w:r w:rsidR="00524B14">
        <w:rPr>
          <w:sz w:val="30"/>
          <w:szCs w:val="30"/>
        </w:rPr>
        <w:t xml:space="preserve"> сельсовета </w:t>
      </w:r>
    </w:p>
    <w:p w:rsidR="00426D4C" w:rsidRPr="00E371C4" w:rsidRDefault="00426D4C" w:rsidP="00426D4C">
      <w:pPr>
        <w:pStyle w:val="msonormalcxspmiddle"/>
        <w:spacing w:before="0" w:beforeAutospacing="0" w:after="0" w:afterAutospacing="0" w:line="280" w:lineRule="exact"/>
        <w:contextualSpacing/>
        <w:jc w:val="both"/>
        <w:rPr>
          <w:sz w:val="30"/>
          <w:szCs w:val="30"/>
        </w:rPr>
      </w:pPr>
    </w:p>
    <w:tbl>
      <w:tblPr>
        <w:tblW w:w="1497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276"/>
        <w:gridCol w:w="2268"/>
        <w:gridCol w:w="1275"/>
        <w:gridCol w:w="1418"/>
        <w:gridCol w:w="1701"/>
        <w:gridCol w:w="1984"/>
        <w:gridCol w:w="1234"/>
        <w:gridCol w:w="1843"/>
      </w:tblGrid>
      <w:tr w:rsidR="00524B14" w:rsidRPr="00524B14" w:rsidTr="00F66B60">
        <w:trPr>
          <w:cantSplit/>
          <w:trHeight w:val="2954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426D4C" w:rsidRPr="00524B14" w:rsidRDefault="00524B14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Место нахожде</w:t>
            </w:r>
            <w:r w:rsidR="00426D4C" w:rsidRPr="00524B14">
              <w:rPr>
                <w:sz w:val="24"/>
                <w:szCs w:val="24"/>
              </w:rPr>
              <w:t xml:space="preserve">ния (адрес) </w:t>
            </w:r>
            <w:r w:rsidR="00426D4C" w:rsidRPr="00524B14">
              <w:rPr>
                <w:spacing w:val="-4"/>
                <w:sz w:val="24"/>
                <w:szCs w:val="24"/>
              </w:rPr>
              <w:t>земельного</w:t>
            </w:r>
            <w:r w:rsidR="00426D4C" w:rsidRPr="00524B14"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1276" w:type="dxa"/>
            <w:vAlign w:val="center"/>
          </w:tcPr>
          <w:p w:rsidR="00426D4C" w:rsidRPr="00524B14" w:rsidRDefault="00426D4C" w:rsidP="00B765D4">
            <w:pPr>
              <w:spacing w:before="120" w:after="120" w:line="240" w:lineRule="exact"/>
              <w:ind w:firstLine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Общая (ориентировоч</w:t>
            </w:r>
            <w:r w:rsidRPr="00524B14">
              <w:rPr>
                <w:sz w:val="24"/>
                <w:szCs w:val="24"/>
              </w:rPr>
              <w:softHyphen/>
              <w:t>ная) площадь земельного участка, гектаров</w:t>
            </w:r>
          </w:p>
        </w:tc>
        <w:tc>
          <w:tcPr>
            <w:tcW w:w="2268" w:type="dxa"/>
            <w:vAlign w:val="center"/>
          </w:tcPr>
          <w:p w:rsidR="00426D4C" w:rsidRPr="00524B14" w:rsidRDefault="00426D4C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Целевое назначение земельного участка/наз</w:t>
            </w:r>
            <w:r w:rsidRPr="00524B14">
              <w:rPr>
                <w:sz w:val="24"/>
                <w:szCs w:val="24"/>
              </w:rPr>
              <w:softHyphen/>
              <w:t>начение земельного участка в соответствии с единой классифика</w:t>
            </w:r>
            <w:r w:rsidRPr="00524B14">
              <w:rPr>
                <w:sz w:val="24"/>
                <w:szCs w:val="24"/>
              </w:rPr>
              <w:softHyphen/>
              <w:t xml:space="preserve">цией назначения объектов </w:t>
            </w:r>
            <w:r w:rsidRPr="00524B14">
              <w:rPr>
                <w:spacing w:val="-4"/>
                <w:sz w:val="24"/>
                <w:szCs w:val="24"/>
              </w:rPr>
              <w:t>недвижимого</w:t>
            </w:r>
            <w:r w:rsidRPr="00524B14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275" w:type="dxa"/>
            <w:vAlign w:val="center"/>
          </w:tcPr>
          <w:p w:rsidR="00426D4C" w:rsidRPr="00524B14" w:rsidRDefault="00524B14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Кадастро</w:t>
            </w:r>
            <w:r w:rsidR="00426D4C" w:rsidRPr="00524B14">
              <w:rPr>
                <w:sz w:val="24"/>
                <w:szCs w:val="24"/>
              </w:rPr>
              <w:t>вый номер</w:t>
            </w:r>
            <w:r w:rsidR="00426D4C" w:rsidRPr="00524B14">
              <w:rPr>
                <w:sz w:val="24"/>
                <w:szCs w:val="24"/>
                <w:lang w:eastAsia="en-US"/>
              </w:rPr>
              <w:t xml:space="preserve"> земельного участка </w:t>
            </w:r>
            <w:r w:rsidR="00426D4C" w:rsidRPr="00524B14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418" w:type="dxa"/>
            <w:vAlign w:val="center"/>
          </w:tcPr>
          <w:p w:rsidR="00426D4C" w:rsidRPr="00524B14" w:rsidRDefault="00524B14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Ограни</w:t>
            </w:r>
            <w:r w:rsidR="00426D4C" w:rsidRPr="00524B14">
              <w:rPr>
                <w:sz w:val="24"/>
                <w:szCs w:val="24"/>
              </w:rPr>
              <w:t>чен</w:t>
            </w:r>
            <w:r>
              <w:rPr>
                <w:sz w:val="24"/>
                <w:szCs w:val="24"/>
              </w:rPr>
              <w:t>ия (обременения) прав в использовании земель</w:t>
            </w:r>
            <w:r w:rsidR="00426D4C" w:rsidRPr="00524B14">
              <w:rPr>
                <w:sz w:val="24"/>
                <w:szCs w:val="24"/>
              </w:rPr>
              <w:t xml:space="preserve">ного участка, в том числе </w:t>
            </w:r>
            <w:r w:rsidR="00426D4C" w:rsidRPr="00524B14">
              <w:rPr>
                <w:spacing w:val="-8"/>
                <w:sz w:val="24"/>
                <w:szCs w:val="24"/>
              </w:rPr>
              <w:t xml:space="preserve">земельный </w:t>
            </w:r>
            <w:r w:rsidR="00426D4C" w:rsidRPr="00524B14">
              <w:rPr>
                <w:sz w:val="24"/>
                <w:szCs w:val="24"/>
              </w:rPr>
              <w:t>сервитут</w:t>
            </w:r>
          </w:p>
        </w:tc>
        <w:tc>
          <w:tcPr>
            <w:tcW w:w="1701" w:type="dxa"/>
            <w:vAlign w:val="center"/>
          </w:tcPr>
          <w:p w:rsidR="00426D4C" w:rsidRPr="00524B14" w:rsidRDefault="00524B14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мож</w:t>
            </w:r>
            <w:r w:rsidR="00426D4C" w:rsidRPr="00524B14">
              <w:rPr>
                <w:sz w:val="24"/>
                <w:szCs w:val="24"/>
              </w:rPr>
              <w:t>ный вид права на земель</w:t>
            </w:r>
            <w:r w:rsidR="00426D4C" w:rsidRPr="00524B14">
              <w:rPr>
                <w:sz w:val="24"/>
                <w:szCs w:val="24"/>
              </w:rPr>
              <w:softHyphen/>
              <w:t xml:space="preserve">ный </w:t>
            </w:r>
            <w:r w:rsidR="00426D4C" w:rsidRPr="00524B14">
              <w:rPr>
                <w:spacing w:val="-4"/>
                <w:sz w:val="24"/>
                <w:szCs w:val="24"/>
              </w:rPr>
              <w:t>участок</w:t>
            </w:r>
          </w:p>
        </w:tc>
        <w:tc>
          <w:tcPr>
            <w:tcW w:w="1984" w:type="dxa"/>
            <w:vAlign w:val="center"/>
          </w:tcPr>
          <w:p w:rsidR="00426D4C" w:rsidRPr="00524B14" w:rsidRDefault="00426D4C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 xml:space="preserve">Сведения об обеспеченности земельного участка инженерной и транспортной </w:t>
            </w:r>
            <w:r w:rsidRPr="00524B14">
              <w:rPr>
                <w:spacing w:val="-4"/>
                <w:sz w:val="24"/>
                <w:szCs w:val="24"/>
              </w:rPr>
              <w:t>инфраструктурой</w:t>
            </w:r>
          </w:p>
        </w:tc>
        <w:tc>
          <w:tcPr>
            <w:tcW w:w="1234" w:type="dxa"/>
            <w:vAlign w:val="center"/>
          </w:tcPr>
          <w:p w:rsidR="00426D4C" w:rsidRPr="00524B14" w:rsidRDefault="00524B14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Примеча</w:t>
            </w:r>
            <w:r w:rsidR="00426D4C" w:rsidRPr="00524B14">
              <w:rPr>
                <w:sz w:val="24"/>
                <w:szCs w:val="24"/>
              </w:rPr>
              <w:t>ние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6D4C" w:rsidRPr="00524B14" w:rsidRDefault="00426D4C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Ко</w:t>
            </w:r>
            <w:r w:rsidR="00524B14">
              <w:rPr>
                <w:sz w:val="24"/>
                <w:szCs w:val="24"/>
              </w:rPr>
              <w:t>нтактные данные лиц, ответствен</w:t>
            </w:r>
            <w:r w:rsidRPr="00524B14">
              <w:rPr>
                <w:sz w:val="24"/>
                <w:szCs w:val="24"/>
              </w:rPr>
              <w:t>ных за ведение перечня свободных (незанятых) земельных участков</w:t>
            </w:r>
          </w:p>
        </w:tc>
      </w:tr>
      <w:tr w:rsidR="00FE3495" w:rsidRPr="00524B14" w:rsidTr="008B713F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524B14" w:rsidRPr="00524B14" w:rsidRDefault="009C67BE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Александров</w:t>
            </w:r>
            <w:r w:rsidR="00524B14" w:rsidRPr="00524B14">
              <w:rPr>
                <w:sz w:val="24"/>
                <w:szCs w:val="24"/>
              </w:rPr>
              <w:t xml:space="preserve">, </w:t>
            </w:r>
          </w:p>
          <w:p w:rsidR="00524B14" w:rsidRPr="00524B14" w:rsidRDefault="00524B14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 w:rsidR="009C67BE"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426D4C" w:rsidRPr="00524B14" w:rsidRDefault="00524B14" w:rsidP="00CC3D5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 w:rsidR="00C905A3">
              <w:rPr>
                <w:sz w:val="24"/>
                <w:szCs w:val="24"/>
              </w:rPr>
              <w:t>1</w:t>
            </w:r>
            <w:r w:rsidR="00CC3D58"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426D4C" w:rsidRPr="00524B14" w:rsidRDefault="00524B14" w:rsidP="00C94F86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0,2</w:t>
            </w:r>
            <w:r w:rsidR="00C94F8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26D4C" w:rsidRPr="00524B14" w:rsidRDefault="00524B14" w:rsidP="009C67B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Для </w:t>
            </w:r>
            <w:r w:rsidR="009C67BE">
              <w:rPr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275" w:type="dxa"/>
            <w:vAlign w:val="center"/>
          </w:tcPr>
          <w:p w:rsidR="00426D4C" w:rsidRPr="00524B14" w:rsidRDefault="00426D4C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6D4C" w:rsidRPr="00524B14" w:rsidRDefault="00426D4C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6D4C" w:rsidRPr="00524B14" w:rsidRDefault="00C94F86" w:rsidP="00C94F86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Пожизненное наследуемое владение, частная собственность</w:t>
            </w:r>
          </w:p>
        </w:tc>
        <w:tc>
          <w:tcPr>
            <w:tcW w:w="1984" w:type="dxa"/>
            <w:vAlign w:val="center"/>
          </w:tcPr>
          <w:p w:rsidR="00426D4C" w:rsidRPr="00524B14" w:rsidRDefault="00426D4C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426D4C" w:rsidRPr="00524B14" w:rsidRDefault="00426D4C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E3495" w:rsidRPr="00524B14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F66B60" w:rsidRPr="00524B14" w:rsidTr="008B713F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F66B60" w:rsidRPr="00524B14" w:rsidRDefault="00F66B60" w:rsidP="00F66B6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Ольховка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F66B60" w:rsidRPr="00524B14" w:rsidRDefault="00F66B60" w:rsidP="00F66B6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против дома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F66B60" w:rsidRDefault="00F66B60" w:rsidP="00F66B6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Pr="00524B1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66B60" w:rsidRPr="00524B14" w:rsidRDefault="00F66B60" w:rsidP="00C94F86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  <w:vAlign w:val="center"/>
          </w:tcPr>
          <w:p w:rsidR="00F66B60" w:rsidRPr="00524B14" w:rsidRDefault="00F66B60" w:rsidP="009C67B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275" w:type="dxa"/>
            <w:vAlign w:val="center"/>
          </w:tcPr>
          <w:p w:rsidR="00F66B60" w:rsidRPr="00524B14" w:rsidRDefault="00F66B60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6B60" w:rsidRPr="00524B14" w:rsidRDefault="00F66B60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6B60" w:rsidRDefault="00F66B60" w:rsidP="00C94F86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Пожизненное наследуемое владение, частная собственность</w:t>
            </w:r>
          </w:p>
        </w:tc>
        <w:tc>
          <w:tcPr>
            <w:tcW w:w="1984" w:type="dxa"/>
            <w:vAlign w:val="center"/>
          </w:tcPr>
          <w:p w:rsidR="00F66B60" w:rsidRPr="00524B14" w:rsidRDefault="00F66B60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F66B60" w:rsidRPr="00524B14" w:rsidRDefault="00F66B60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66B60" w:rsidRDefault="00F66B60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</w:tbl>
    <w:p w:rsidR="00426D4C" w:rsidRPr="00E371C4" w:rsidRDefault="00426D4C" w:rsidP="00426D4C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426D4C" w:rsidRPr="00E371C4" w:rsidRDefault="00426D4C" w:rsidP="00426D4C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426D4C" w:rsidRPr="00E371C4" w:rsidRDefault="00426D4C" w:rsidP="00426D4C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  <w:sectPr w:rsidR="00426D4C" w:rsidRPr="00E371C4" w:rsidSect="00426D4C">
          <w:pgSz w:w="16838" w:h="11906" w:orient="landscape"/>
          <w:pgMar w:top="851" w:right="820" w:bottom="851" w:left="1276" w:header="709" w:footer="709" w:gutter="0"/>
          <w:cols w:space="720"/>
          <w:titlePg/>
          <w:docGrid w:linePitch="408"/>
        </w:sectPr>
      </w:pPr>
    </w:p>
    <w:p w:rsidR="006A0B98" w:rsidRDefault="006A0B98"/>
    <w:sectPr w:rsidR="006A0B98" w:rsidSect="00426D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37"/>
    <w:rsid w:val="00426D4C"/>
    <w:rsid w:val="00506059"/>
    <w:rsid w:val="00524B14"/>
    <w:rsid w:val="0055691F"/>
    <w:rsid w:val="006A0B98"/>
    <w:rsid w:val="006B369A"/>
    <w:rsid w:val="00782C37"/>
    <w:rsid w:val="008B713F"/>
    <w:rsid w:val="009B709B"/>
    <w:rsid w:val="009C67BE"/>
    <w:rsid w:val="00A16558"/>
    <w:rsid w:val="00A57052"/>
    <w:rsid w:val="00B765D4"/>
    <w:rsid w:val="00C905A3"/>
    <w:rsid w:val="00C94F86"/>
    <w:rsid w:val="00CC3D58"/>
    <w:rsid w:val="00F66B60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E993-2A80-4225-B595-1B3BD904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4C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26D4C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36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6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2023-02-27T09:55:00Z</cp:lastPrinted>
  <dcterms:created xsi:type="dcterms:W3CDTF">2023-02-22T12:29:00Z</dcterms:created>
  <dcterms:modified xsi:type="dcterms:W3CDTF">2023-03-03T04:59:00Z</dcterms:modified>
</cp:coreProperties>
</file>